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675F" w14:textId="76960D73" w:rsidR="00E44E37" w:rsidRPr="00DE070A" w:rsidRDefault="00DE070A" w:rsidP="00DE070A">
      <w:pPr>
        <w:pStyle w:val="Standard"/>
        <w:widowControl w:val="0"/>
        <w:tabs>
          <w:tab w:val="left" w:pos="6165"/>
        </w:tabs>
        <w:spacing w:after="0" w:line="360" w:lineRule="auto"/>
        <w:ind w:right="563"/>
        <w:jc w:val="right"/>
        <w:rPr>
          <w:rFonts w:ascii="Verdana" w:eastAsia="Arial" w:hAnsi="Verdana" w:cs="Arial"/>
          <w:sz w:val="16"/>
          <w:szCs w:val="16"/>
          <w:lang w:eastAsia="ar-SA"/>
        </w:rPr>
      </w:pPr>
      <w:r>
        <w:rPr>
          <w:rFonts w:ascii="Verdana" w:eastAsia="Arial" w:hAnsi="Verdana" w:cs="Arial"/>
          <w:b/>
          <w:bCs/>
          <w:sz w:val="16"/>
          <w:szCs w:val="16"/>
          <w:lang w:eastAsia="ar-SA"/>
        </w:rPr>
        <w:tab/>
        <w:t xml:space="preserve">      Załącznik nr 1 </w:t>
      </w:r>
      <w:r w:rsidRPr="00DE070A">
        <w:rPr>
          <w:rFonts w:ascii="Verdana" w:eastAsia="Arial" w:hAnsi="Verdana" w:cs="Arial"/>
          <w:sz w:val="16"/>
          <w:szCs w:val="16"/>
          <w:lang w:eastAsia="ar-SA"/>
        </w:rPr>
        <w:t>do SWZ</w:t>
      </w:r>
      <w:r>
        <w:rPr>
          <w:rFonts w:ascii="Verdana" w:eastAsia="Arial" w:hAnsi="Verdana" w:cs="Arial"/>
          <w:sz w:val="16"/>
          <w:szCs w:val="16"/>
          <w:lang w:eastAsia="ar-SA"/>
        </w:rPr>
        <w:t xml:space="preserve"> </w:t>
      </w:r>
    </w:p>
    <w:p w14:paraId="20990430" w14:textId="238267AB" w:rsidR="00DE070A" w:rsidRPr="00DE070A" w:rsidRDefault="00DE070A" w:rsidP="00DE070A">
      <w:pPr>
        <w:widowControl/>
        <w:autoSpaceDN w:val="0"/>
        <w:spacing w:after="120"/>
        <w:jc w:val="center"/>
        <w:rPr>
          <w:rFonts w:ascii="Verdana" w:eastAsia="Times New Roman" w:hAnsi="Verdana" w:cs="Times New Roman"/>
          <w:sz w:val="16"/>
          <w:szCs w:val="16"/>
          <w:lang w:eastAsia="ar-SA"/>
        </w:rPr>
      </w:pPr>
      <w:r>
        <w:rPr>
          <w:rFonts w:ascii="Verdana" w:eastAsia="Times New Roman" w:hAnsi="Verdana" w:cs="Times New Roman"/>
          <w:sz w:val="16"/>
          <w:szCs w:val="16"/>
          <w:lang w:eastAsia="ar-SA"/>
        </w:rPr>
        <w:t xml:space="preserve">                                                                                         </w:t>
      </w:r>
      <w:r w:rsidRPr="00DE070A">
        <w:rPr>
          <w:rFonts w:ascii="Verdana" w:eastAsia="Times New Roman" w:hAnsi="Verdana" w:cs="Times New Roman"/>
          <w:sz w:val="16"/>
          <w:szCs w:val="16"/>
          <w:lang w:eastAsia="ar-SA"/>
        </w:rPr>
        <w:t>Projektowane postanowienia umowy</w:t>
      </w:r>
    </w:p>
    <w:p w14:paraId="29425D69" w14:textId="6A16CD41" w:rsidR="00DE070A" w:rsidRPr="00DE070A" w:rsidRDefault="00DE070A" w:rsidP="00DE070A">
      <w:pPr>
        <w:widowControl/>
        <w:autoSpaceDN w:val="0"/>
        <w:spacing w:after="120"/>
        <w:jc w:val="center"/>
        <w:rPr>
          <w:rFonts w:ascii="Verdana" w:eastAsia="Times New Roman" w:hAnsi="Verdana" w:cs="Times New Roman"/>
          <w:sz w:val="16"/>
          <w:szCs w:val="16"/>
          <w:lang w:eastAsia="ar-SA"/>
        </w:rPr>
      </w:pPr>
      <w:r>
        <w:rPr>
          <w:rFonts w:ascii="Verdana" w:eastAsia="Times New Roman" w:hAnsi="Verdana" w:cs="Times New Roman"/>
          <w:sz w:val="16"/>
          <w:szCs w:val="16"/>
          <w:lang w:eastAsia="ar-SA"/>
        </w:rPr>
        <w:t xml:space="preserve">                                                                                                    </w:t>
      </w:r>
      <w:r w:rsidRPr="00DE070A">
        <w:rPr>
          <w:rFonts w:ascii="Verdana" w:eastAsia="Times New Roman" w:hAnsi="Verdana" w:cs="Times New Roman"/>
          <w:sz w:val="16"/>
          <w:szCs w:val="16"/>
          <w:lang w:eastAsia="ar-SA"/>
        </w:rPr>
        <w:t>Postępowanie: 590/2026/TP</w:t>
      </w:r>
    </w:p>
    <w:p w14:paraId="66CD67B9" w14:textId="77777777" w:rsidR="00DE070A" w:rsidRDefault="00DE070A" w:rsidP="00DE070A">
      <w:pPr>
        <w:pStyle w:val="Standard"/>
        <w:widowControl w:val="0"/>
        <w:spacing w:after="0" w:line="480" w:lineRule="auto"/>
        <w:ind w:right="563"/>
        <w:rPr>
          <w:rFonts w:ascii="Verdana" w:eastAsia="Arial" w:hAnsi="Verdana" w:cs="Arial"/>
          <w:sz w:val="16"/>
          <w:szCs w:val="16"/>
          <w:lang w:eastAsia="ar-SA"/>
        </w:rPr>
      </w:pPr>
    </w:p>
    <w:p w14:paraId="47F69475" w14:textId="16EBE074" w:rsidR="00E44E37" w:rsidRDefault="00000000">
      <w:pPr>
        <w:pStyle w:val="Standard"/>
        <w:widowControl w:val="0"/>
        <w:spacing w:after="0" w:line="480" w:lineRule="auto"/>
        <w:ind w:right="563"/>
        <w:jc w:val="center"/>
        <w:rPr>
          <w:rFonts w:ascii="Verdana" w:eastAsia="Arial" w:hAnsi="Verdana" w:cs="Arial"/>
          <w:b/>
          <w:bCs/>
          <w:sz w:val="16"/>
          <w:szCs w:val="16"/>
          <w:lang w:eastAsia="ar-SA"/>
        </w:rPr>
      </w:pPr>
      <w:r>
        <w:rPr>
          <w:rFonts w:ascii="Verdana" w:eastAsia="Arial" w:hAnsi="Verdana" w:cs="Arial"/>
          <w:sz w:val="16"/>
          <w:szCs w:val="16"/>
          <w:lang w:eastAsia="ar-SA"/>
        </w:rPr>
        <w:t>UMOWA nr</w:t>
      </w:r>
      <w:r>
        <w:rPr>
          <w:rFonts w:ascii="Verdana" w:eastAsia="Arial" w:hAnsi="Verdana" w:cs="Arial"/>
          <w:b/>
          <w:bCs/>
          <w:sz w:val="16"/>
          <w:szCs w:val="16"/>
          <w:lang w:eastAsia="ar-SA"/>
        </w:rPr>
        <w:t xml:space="preserve">  </w:t>
      </w:r>
      <w:r w:rsidR="00DE070A">
        <w:rPr>
          <w:rFonts w:ascii="Verdana" w:eastAsia="Arial" w:hAnsi="Verdana" w:cs="Arial"/>
          <w:b/>
          <w:bCs/>
          <w:sz w:val="16"/>
          <w:szCs w:val="16"/>
          <w:lang w:eastAsia="ar-SA"/>
        </w:rPr>
        <w:t>________________________</w:t>
      </w:r>
    </w:p>
    <w:p w14:paraId="680EE0A6" w14:textId="212C802C" w:rsidR="00DE070A" w:rsidRPr="00DE070A" w:rsidRDefault="00DE070A" w:rsidP="00DE070A">
      <w:pPr>
        <w:pStyle w:val="Standard"/>
        <w:widowControl w:val="0"/>
        <w:spacing w:after="0" w:line="360" w:lineRule="auto"/>
        <w:ind w:right="563"/>
        <w:jc w:val="center"/>
        <w:rPr>
          <w:rFonts w:ascii="Verdana" w:hAnsi="Verdana"/>
          <w:b/>
          <w:bCs/>
          <w:sz w:val="16"/>
          <w:szCs w:val="16"/>
        </w:rPr>
      </w:pPr>
      <w:r w:rsidRPr="00DE070A">
        <w:rPr>
          <w:rFonts w:ascii="Verdana" w:hAnsi="Verdana"/>
          <w:b/>
          <w:bCs/>
          <w:sz w:val="16"/>
          <w:szCs w:val="16"/>
        </w:rPr>
        <w:t>Usługa wymiany systemu monitorowania stanu izolacji sieci IT oraz lokalizacji doziemień w obiekcie 7 Szpital Marynarki Wojennej w Gdańsku</w:t>
      </w:r>
    </w:p>
    <w:p w14:paraId="59AA2A63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702908A8" w14:textId="0F6415E3" w:rsidR="00E44E37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zawarta dnia</w:t>
      </w:r>
      <w:r>
        <w:rPr>
          <w:rFonts w:ascii="Verdana" w:eastAsia="Times New Roman" w:hAnsi="Verdana" w:cs="Arial"/>
          <w:b/>
          <w:bCs/>
          <w:color w:val="FF0000"/>
          <w:sz w:val="16"/>
          <w:szCs w:val="16"/>
          <w:lang w:eastAsia="pl-PL"/>
        </w:rPr>
        <w:t xml:space="preserve"> </w:t>
      </w:r>
      <w:r w:rsidR="00DE070A" w:rsidRPr="00DE070A"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 xml:space="preserve">_______________ </w:t>
      </w:r>
      <w:r w:rsidRPr="00DE070A">
        <w:rPr>
          <w:rFonts w:ascii="Verdana" w:eastAsia="Times New Roman" w:hAnsi="Verdana" w:cs="Arial"/>
          <w:sz w:val="16"/>
          <w:szCs w:val="16"/>
          <w:shd w:val="clear" w:color="auto" w:fill="FFFFFF"/>
          <w:lang w:eastAsia="pl-PL"/>
        </w:rPr>
        <w:t>202</w:t>
      </w:r>
      <w:r>
        <w:rPr>
          <w:rFonts w:ascii="Verdana" w:eastAsia="Times New Roman" w:hAnsi="Verdana" w:cs="Arial"/>
          <w:color w:val="000000"/>
          <w:sz w:val="16"/>
          <w:szCs w:val="16"/>
          <w:shd w:val="clear" w:color="auto" w:fill="FFFFFF"/>
          <w:lang w:eastAsia="pl-PL"/>
        </w:rPr>
        <w:t>6</w:t>
      </w:r>
      <w:r>
        <w:rPr>
          <w:rFonts w:ascii="Verdana" w:eastAsia="Times New Roman" w:hAnsi="Verdana" w:cs="Arial"/>
          <w:color w:val="000000"/>
          <w:sz w:val="16"/>
          <w:szCs w:val="16"/>
          <w:lang w:eastAsia="pl-PL"/>
        </w:rPr>
        <w:t xml:space="preserve"> </w:t>
      </w:r>
      <w:r>
        <w:rPr>
          <w:rFonts w:ascii="Verdana" w:eastAsia="Times New Roman" w:hAnsi="Verdana" w:cs="Arial"/>
          <w:sz w:val="16"/>
          <w:szCs w:val="16"/>
          <w:lang w:eastAsia="pl-PL"/>
        </w:rPr>
        <w:t>roku w Gdańsku, pomiędzy:</w:t>
      </w:r>
    </w:p>
    <w:p w14:paraId="713DF610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7115A657" w14:textId="77777777" w:rsidR="00E44E37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7 Szpitalem Marynarki Wojennej z Przychodnią Samodzielny Publiczny Zakład Opieki Zdrowotnej imienia kontradmirała profesora Wiesława Łasińskiego w Gdańsku</w:t>
      </w: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, ul. Polanki 117, 80 – 305 Gdańsk, wpisanym do rejestru stowarzyszeń, innych organizacji społecznych i zawodowych, fundacji oraz samodzielnych publicznych zakładów opieki zdrowotnej Krajowego Rejestru Sądowego prowadzonego przez Sąd Rejonowy Gdańsk – Północ w Gdańsku, VII Wydział Gospodarczy Krajowego Rejestru Sądowego pod numerem KRS 0000011955, o numerze identyfikacji podatkowej (NIP): </w:t>
      </w:r>
      <w:r>
        <w:rPr>
          <w:rFonts w:ascii="Verdana" w:eastAsia="Times New Roman" w:hAnsi="Verdana" w:cs="Arial"/>
          <w:sz w:val="16"/>
          <w:szCs w:val="16"/>
          <w:shd w:val="clear" w:color="auto" w:fill="FFFFFF"/>
          <w:lang w:eastAsia="pl-PL"/>
        </w:rPr>
        <w:t>584 – 233 – 40 – 17</w:t>
      </w:r>
      <w:r>
        <w:rPr>
          <w:rFonts w:ascii="Verdana" w:eastAsia="Times New Roman" w:hAnsi="Verdana" w:cs="Arial"/>
          <w:sz w:val="16"/>
          <w:szCs w:val="16"/>
          <w:lang w:eastAsia="pl-PL"/>
        </w:rPr>
        <w:t>, reprezentowanym przez:</w:t>
      </w:r>
    </w:p>
    <w:p w14:paraId="6FB57B41" w14:textId="0EFE6080" w:rsidR="00E44E37" w:rsidRDefault="00000000">
      <w:pPr>
        <w:spacing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DE070A">
        <w:rPr>
          <w:rFonts w:ascii="Verdana" w:hAnsi="Verdana"/>
          <w:sz w:val="16"/>
          <w:szCs w:val="16"/>
        </w:rPr>
        <w:t>Krzysztof</w:t>
      </w:r>
      <w:r w:rsidR="00DE070A" w:rsidRPr="00DE070A">
        <w:rPr>
          <w:rFonts w:ascii="Verdana" w:hAnsi="Verdana"/>
          <w:sz w:val="16"/>
          <w:szCs w:val="16"/>
        </w:rPr>
        <w:t>a</w:t>
      </w:r>
      <w:r w:rsidRPr="00DE070A">
        <w:rPr>
          <w:rFonts w:ascii="Verdana" w:hAnsi="Verdana"/>
          <w:sz w:val="16"/>
          <w:szCs w:val="16"/>
        </w:rPr>
        <w:t xml:space="preserve"> SZABAT</w:t>
      </w:r>
      <w:r w:rsidR="00DE070A" w:rsidRPr="00DE070A">
        <w:rPr>
          <w:rFonts w:ascii="Verdana" w:hAnsi="Verdana"/>
          <w:sz w:val="16"/>
          <w:szCs w:val="16"/>
        </w:rPr>
        <w:t>A</w:t>
      </w:r>
    </w:p>
    <w:p w14:paraId="20466925" w14:textId="77777777" w:rsidR="00E44E37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zwanym dalej </w:t>
      </w:r>
      <w:r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Zamawiającym,</w:t>
      </w:r>
    </w:p>
    <w:p w14:paraId="483C8616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54F0C512" w14:textId="77777777" w:rsidR="00E44E37" w:rsidRDefault="00000000">
      <w:pPr>
        <w:pStyle w:val="Standard"/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a</w:t>
      </w:r>
    </w:p>
    <w:p w14:paraId="33C51D87" w14:textId="77777777" w:rsidR="00E44E37" w:rsidRDefault="00E44E37">
      <w:pPr>
        <w:pStyle w:val="Standard"/>
        <w:spacing w:after="0" w:line="360" w:lineRule="auto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</w:p>
    <w:p w14:paraId="2C0AA3A7" w14:textId="0D44B7A1" w:rsidR="00E44E37" w:rsidRDefault="00DE070A">
      <w:pPr>
        <w:pStyle w:val="Standard"/>
        <w:spacing w:after="0" w:line="360" w:lineRule="auto"/>
        <w:jc w:val="both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DF6355" w14:textId="09625663" w:rsidR="00DE070A" w:rsidRDefault="00BB4BB8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BB4BB8">
        <w:rPr>
          <w:rFonts w:ascii="Verdana" w:hAnsi="Verdana"/>
          <w:sz w:val="16"/>
          <w:szCs w:val="16"/>
        </w:rPr>
        <w:t>reprezentowanym przez:</w:t>
      </w:r>
    </w:p>
    <w:p w14:paraId="2C280BB9" w14:textId="388D1F21" w:rsidR="00BB4BB8" w:rsidRPr="00BB4BB8" w:rsidRDefault="00BB4BB8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_____________________________________</w:t>
      </w:r>
    </w:p>
    <w:p w14:paraId="218636E7" w14:textId="77777777" w:rsidR="00E44E37" w:rsidRPr="00BB4BB8" w:rsidRDefault="00000000">
      <w:pPr>
        <w:pStyle w:val="Standard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zwaną/</w:t>
      </w:r>
      <w:proofErr w:type="spellStart"/>
      <w:r>
        <w:rPr>
          <w:rFonts w:ascii="Verdana" w:eastAsia="Times New Roman" w:hAnsi="Verdana" w:cs="Arial"/>
          <w:sz w:val="16"/>
          <w:szCs w:val="16"/>
          <w:lang w:eastAsia="pl-PL"/>
        </w:rPr>
        <w:t>ym</w:t>
      </w:r>
      <w:proofErr w:type="spellEnd"/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 dalej </w:t>
      </w:r>
      <w:r w:rsidRPr="00BB4BB8"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Wykonawcą,</w:t>
      </w:r>
    </w:p>
    <w:p w14:paraId="34F500A1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3625E99F" w14:textId="77777777" w:rsidR="00E44E37" w:rsidRPr="00BB4BB8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zwanymi dalej łącznie </w:t>
      </w:r>
      <w:r w:rsidRPr="00BB4BB8">
        <w:rPr>
          <w:rFonts w:ascii="Verdana" w:eastAsia="Times New Roman" w:hAnsi="Verdana" w:cs="Arial"/>
          <w:sz w:val="16"/>
          <w:szCs w:val="16"/>
          <w:lang w:eastAsia="pl-PL"/>
        </w:rPr>
        <w:t>Stronami.</w:t>
      </w:r>
    </w:p>
    <w:p w14:paraId="67803706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3CCBDF36" w14:textId="77777777" w:rsidR="00E44E37" w:rsidRDefault="00E44E37">
      <w:pPr>
        <w:pStyle w:val="Standard"/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743EE205" w14:textId="2EC479E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§ 1</w:t>
      </w:r>
    </w:p>
    <w:p w14:paraId="2B71DDFE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  <w:bookmarkStart w:id="0" w:name="_Hlk62208984"/>
      <w:r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Przedmiot umowy</w:t>
      </w:r>
      <w:bookmarkEnd w:id="0"/>
    </w:p>
    <w:p w14:paraId="4A5E1CA2" w14:textId="77777777" w:rsidR="00E44E37" w:rsidRDefault="00000000">
      <w:pPr>
        <w:pStyle w:val="Standard"/>
        <w:numPr>
          <w:ilvl w:val="0"/>
          <w:numId w:val="3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Przedmiotem Umowy jest  wymiana systemu monitorowania stanu izolacji sieci IT oraz lokalizacji doziemień, w tym demontaż wyeksploatowanego systemu monitorowania izolacji oraz dostawa, montaż, skonfigurowanie i uruchomienie nowego, fabrycznie nowego systemu stałej kontroli stanu izolacji w sieciach typu IT wraz z systemem lokalizacji uszkodzeń izolacji (doziemień) i sygnalizacji stanów alarmowych.</w:t>
      </w:r>
    </w:p>
    <w:p w14:paraId="177D5802" w14:textId="77777777" w:rsidR="00E44E37" w:rsidRDefault="00000000">
      <w:pPr>
        <w:pStyle w:val="Standard"/>
        <w:numPr>
          <w:ilvl w:val="0"/>
          <w:numId w:val="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hAnsi="Verdana"/>
          <w:color w:val="000000"/>
          <w:sz w:val="16"/>
          <w:szCs w:val="16"/>
        </w:rPr>
        <w:t>Przedmiotem umowy jest również wymiana i dostawa niżej wskazanych urządzeń:</w:t>
      </w:r>
    </w:p>
    <w:p w14:paraId="06F9969E" w14:textId="77777777" w:rsidR="00BB4BB8" w:rsidRDefault="00BB4BB8">
      <w:pPr>
        <w:pStyle w:val="Standard"/>
        <w:numPr>
          <w:ilvl w:val="0"/>
          <w:numId w:val="5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  <w:lang w:eastAsia="pl-PL"/>
        </w:rPr>
        <w:t xml:space="preserve">moduł zasilająco-kontrolny UPL710-2-63-ISO-BP-12-B16 SZR, by-pass  i lokalizacją doziemień dla 12 odpływów – 6 sztuk, </w:t>
      </w:r>
    </w:p>
    <w:p w14:paraId="241832E0" w14:textId="77777777" w:rsidR="00BB4BB8" w:rsidRDefault="00BB4BB8">
      <w:pPr>
        <w:pStyle w:val="Standard"/>
        <w:numPr>
          <w:ilvl w:val="0"/>
          <w:numId w:val="5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Pr="00BB4BB8">
        <w:rPr>
          <w:rFonts w:ascii="Verdana" w:eastAsia="Verdana" w:hAnsi="Verdana" w:cs="Verdana"/>
          <w:sz w:val="16"/>
          <w:szCs w:val="16"/>
          <w:lang w:eastAsia="pl-PL"/>
        </w:rPr>
        <w:t xml:space="preserve">aseta sygnalizacyjno-kontrolna z ekranem dotykowy CP305-IO z puszką  i z wejściem – 7 sztuk, </w:t>
      </w:r>
    </w:p>
    <w:p w14:paraId="548BA0BD" w14:textId="77777777" w:rsidR="00BB4BB8" w:rsidRDefault="00BB4BB8">
      <w:pPr>
        <w:pStyle w:val="Standard"/>
        <w:numPr>
          <w:ilvl w:val="0"/>
          <w:numId w:val="5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m</w:t>
      </w:r>
      <w:r w:rsidRPr="00BB4BB8">
        <w:rPr>
          <w:rFonts w:ascii="Verdana" w:eastAsia="Verdana" w:hAnsi="Verdana" w:cs="Verdana"/>
          <w:sz w:val="16"/>
          <w:szCs w:val="16"/>
          <w:lang w:eastAsia="pl-PL"/>
        </w:rPr>
        <w:t xml:space="preserve">oduł zasilająco-kontrolny UPL710-2-63-ISO-BP-06-B16 z SZR, by-pass i lokalizacją doziemień dla 6 odpływów – 1 sztuka, </w:t>
      </w:r>
    </w:p>
    <w:p w14:paraId="26FA2AEC" w14:textId="39FB9A0C" w:rsidR="00E44E37" w:rsidRPr="00BB4BB8" w:rsidRDefault="00BB4BB8">
      <w:pPr>
        <w:pStyle w:val="Standard"/>
        <w:numPr>
          <w:ilvl w:val="0"/>
          <w:numId w:val="5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</w:t>
      </w:r>
      <w:r w:rsidRPr="00BB4BB8">
        <w:rPr>
          <w:rFonts w:ascii="Verdana" w:eastAsia="Verdana" w:hAnsi="Verdana" w:cs="Verdana"/>
          <w:sz w:val="16"/>
          <w:szCs w:val="16"/>
          <w:lang w:eastAsia="pl-PL"/>
        </w:rPr>
        <w:t>onwenter BMS COM465IP-230V, Modbus RTU, BCOM/Modbus TCP (zawiera opcje A, C, E– 1 sztuka</w:t>
      </w:r>
      <w:r>
        <w:rPr>
          <w:rFonts w:ascii="Verdana" w:eastAsia="Verdana" w:hAnsi="Verdana" w:cs="Verdana"/>
          <w:sz w:val="16"/>
          <w:szCs w:val="16"/>
          <w:lang w:eastAsia="pl-PL"/>
        </w:rPr>
        <w:t>.</w:t>
      </w:r>
    </w:p>
    <w:p w14:paraId="664D733D" w14:textId="77777777" w:rsidR="00E44E37" w:rsidRDefault="00000000">
      <w:pPr>
        <w:pStyle w:val="Standard"/>
        <w:spacing w:after="0" w:line="360" w:lineRule="auto"/>
        <w:ind w:left="426" w:hanging="426"/>
        <w:jc w:val="both"/>
        <w:rPr>
          <w:rFonts w:ascii="Verdana" w:hAnsi="Verdana"/>
          <w:sz w:val="16"/>
          <w:szCs w:val="16"/>
        </w:rPr>
      </w:pPr>
      <w:r>
        <w:rPr>
          <w:rFonts w:ascii="Verdana" w:eastAsia="Verdana" w:hAnsi="Verdana" w:cs="Verdana"/>
          <w:sz w:val="16"/>
          <w:szCs w:val="16"/>
          <w:lang w:eastAsia="pl-PL"/>
        </w:rPr>
        <w:t xml:space="preserve">3. </w:t>
      </w:r>
      <w:r>
        <w:rPr>
          <w:rFonts w:ascii="Verdana" w:eastAsia="Verdana" w:hAnsi="Verdana" w:cs="Verdana"/>
          <w:sz w:val="16"/>
          <w:szCs w:val="16"/>
          <w:lang w:eastAsia="pl-PL"/>
        </w:rPr>
        <w:tab/>
        <w:t>Wykonawca zobowiązuje się do montażu wyżej wymienionych urządzeń na Bloku Operacyjnym                                                            i  Oddziale Anestezjologii i Intensywnej Terapii.</w:t>
      </w:r>
    </w:p>
    <w:p w14:paraId="444AE901" w14:textId="371E9805" w:rsidR="00E44E37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color w:val="000000"/>
          <w:sz w:val="16"/>
          <w:szCs w:val="16"/>
          <w:lang w:eastAsia="pl-PL"/>
        </w:rPr>
        <w:t>4.     Szczegółowy opis techniczny stanowi załącznik numer 1</w:t>
      </w:r>
      <w:r w:rsidR="00DE070A">
        <w:rPr>
          <w:rFonts w:ascii="Verdana" w:eastAsia="Times New Roman" w:hAnsi="Verdana" w:cs="Arial"/>
          <w:color w:val="000000"/>
          <w:sz w:val="16"/>
          <w:szCs w:val="16"/>
          <w:lang w:eastAsia="pl-PL"/>
        </w:rPr>
        <w:t>a</w:t>
      </w:r>
      <w:r>
        <w:rPr>
          <w:rFonts w:ascii="Verdana" w:eastAsia="Times New Roman" w:hAnsi="Verdana" w:cs="Arial"/>
          <w:color w:val="000000"/>
          <w:sz w:val="16"/>
          <w:szCs w:val="16"/>
          <w:lang w:eastAsia="pl-PL"/>
        </w:rPr>
        <w:t xml:space="preserve"> do umowy.</w:t>
      </w:r>
    </w:p>
    <w:p w14:paraId="08D9947F" w14:textId="77777777" w:rsidR="00E44E37" w:rsidRDefault="00000000">
      <w:pPr>
        <w:pStyle w:val="Standard"/>
        <w:spacing w:after="0" w:line="360" w:lineRule="auto"/>
        <w:jc w:val="both"/>
        <w:rPr>
          <w:rFonts w:ascii="Verdana" w:eastAsia="Times New Roman" w:hAnsi="Verdana" w:cs="Arial"/>
          <w:color w:val="000000"/>
          <w:sz w:val="16"/>
          <w:szCs w:val="16"/>
          <w:lang w:eastAsia="pl-PL"/>
        </w:rPr>
      </w:pPr>
      <w:r>
        <w:rPr>
          <w:rFonts w:ascii="Verdana" w:eastAsia="Times New Roman" w:hAnsi="Verdana" w:cs="Arial"/>
          <w:color w:val="000000"/>
          <w:sz w:val="16"/>
          <w:szCs w:val="16"/>
          <w:lang w:eastAsia="pl-PL"/>
        </w:rPr>
        <w:t>5.     Ponadto, przedmiot umowy obejmuje:</w:t>
      </w:r>
    </w:p>
    <w:p w14:paraId="1E228A68" w14:textId="04517F40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wykonanie wizji lokalnej i inwentaryzacji istniejących rozdzielnic objętych systemem IT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2E246916" w14:textId="12B7F654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lastRenderedPageBreak/>
        <w:t>opracowanie projektu wykonawczego/schematów montażowych nowego systemu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45E03866" w14:textId="01504861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demontaż istniejących, wyeksploatowanych urządzeń (urządzeń kontroli izolacji, generatorów impulsów, kaset sygnalizacyjnych, przekładników pomiarowych)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45E07EDD" w14:textId="63AAA56F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dostawę i montaż nowych urządzeń o parametrach nie gorszych niż opisane w punkcie 2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506FCE02" w14:textId="242D13FE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integrację systemu z istniejącą infrastrukturą (np. systemem BMS, nadrzędnym systemem nadzoru – jeśli dotyczy)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03F1BC9C" w14:textId="6D719D67" w:rsidR="00BB4BB8" w:rsidRPr="00BB4BB8" w:rsidRDefault="00000000" w:rsidP="00BB4BB8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wykonanie niezbędnych pomiarów elektrycznych połączonych z próbami funkcjonalnymi (symulacja doziemienia)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491E24D2" w14:textId="1C69DC08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sporządzenia dokumentacji powykonawczej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</w:p>
    <w:p w14:paraId="24775D4A" w14:textId="1CD548BF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instalację, uruchomienie i wykonanie testów sprawności dostarczonego sprzętu, jak również wyposażenie go (jeśli występuje taka konieczność) w przyłącza do istniejącej instalacji oraz gniazda niezbędne do prawidłowej pracy</w:t>
      </w:r>
      <w:r w:rsidR="00BB4BB8">
        <w:rPr>
          <w:rFonts w:ascii="Verdana" w:eastAsia="Times New Roman" w:hAnsi="Verdana" w:cs="Arial"/>
          <w:sz w:val="16"/>
          <w:szCs w:val="16"/>
          <w:lang w:eastAsia="pl-PL"/>
        </w:rPr>
        <w:t>,</w:t>
      </w:r>
    </w:p>
    <w:p w14:paraId="1242A0EC" w14:textId="77777777" w:rsidR="00E44E37" w:rsidRDefault="00000000">
      <w:pPr>
        <w:pStyle w:val="Standard"/>
        <w:numPr>
          <w:ilvl w:val="0"/>
          <w:numId w:val="2"/>
        </w:numPr>
        <w:spacing w:after="0" w:line="360" w:lineRule="auto"/>
        <w:ind w:left="709" w:hanging="294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przeszkolenie personelu Zamawiającego w zakresie obsługi i konserwacji systemu.</w:t>
      </w:r>
    </w:p>
    <w:p w14:paraId="21244AB0" w14:textId="77777777" w:rsidR="00E44E37" w:rsidRDefault="00000000">
      <w:pPr>
        <w:pStyle w:val="Standard"/>
        <w:tabs>
          <w:tab w:val="left" w:pos="450"/>
          <w:tab w:val="left" w:pos="735"/>
        </w:tabs>
        <w:spacing w:after="0" w:line="360" w:lineRule="auto"/>
        <w:ind w:left="-57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 6.     Wykonawca oświadcza, że wyroby będące przedmiotem Umowy posiadają znak CE.</w:t>
      </w:r>
    </w:p>
    <w:p w14:paraId="6EBD8DA6" w14:textId="77777777" w:rsidR="00BB4BB8" w:rsidRDefault="00BB4BB8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</w:p>
    <w:p w14:paraId="08520A52" w14:textId="78F01E39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§ 2</w:t>
      </w:r>
    </w:p>
    <w:p w14:paraId="4E62B119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Warunki dostarczenia Sprzętu</w:t>
      </w:r>
    </w:p>
    <w:p w14:paraId="3B30E699" w14:textId="77777777" w:rsidR="00E44E37" w:rsidRDefault="00000000">
      <w:pPr>
        <w:pStyle w:val="Standard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Wykonawca dostarczy, wykona instalację oraz uruchomienie wolnego od wad (fizycznych i prawnych) Przedmiotu Umowy </w:t>
      </w:r>
      <w:r>
        <w:rPr>
          <w:rFonts w:ascii="Verdana" w:eastAsia="Times New Roman" w:hAnsi="Verdana" w:cs="Arial"/>
          <w:b/>
          <w:bCs/>
          <w:sz w:val="16"/>
          <w:szCs w:val="16"/>
        </w:rPr>
        <w:t>w terminie do 20</w:t>
      </w:r>
      <w:r>
        <w:rPr>
          <w:rFonts w:ascii="Verdana" w:eastAsia="Times New Roman" w:hAnsi="Verdana" w:cs="Arial"/>
          <w:b/>
          <w:bCs/>
          <w:sz w:val="16"/>
          <w:szCs w:val="16"/>
          <w:shd w:val="clear" w:color="auto" w:fill="FFFFFF"/>
        </w:rPr>
        <w:t>.11.</w:t>
      </w:r>
      <w:r>
        <w:rPr>
          <w:rFonts w:ascii="Verdana" w:eastAsia="Times New Roman" w:hAnsi="Verdana" w:cs="Arial"/>
          <w:b/>
          <w:bCs/>
          <w:sz w:val="16"/>
          <w:szCs w:val="16"/>
        </w:rPr>
        <w:t>2026 r.</w:t>
      </w:r>
    </w:p>
    <w:p w14:paraId="5E0B3F3E" w14:textId="4EC7A486" w:rsidR="00E44E37" w:rsidRDefault="00000000">
      <w:pPr>
        <w:pStyle w:val="Standard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Z dostarczenia, instalacji i uruchomienia zostaną sporządzone i potwierdzone podpisanym przez Strony protokoły: zdawczo – odbiorczy wraz z informacją o instalacji oraz bezusterkowym </w:t>
      </w:r>
      <w:r>
        <w:rPr>
          <w:rFonts w:ascii="Verdana" w:eastAsia="Times New Roman" w:hAnsi="Verdana" w:cs="Arial"/>
          <w:color w:val="000000"/>
          <w:sz w:val="16"/>
          <w:szCs w:val="16"/>
        </w:rPr>
        <w:t xml:space="preserve">uruchomieniu </w:t>
      </w:r>
      <w:r w:rsidR="00BB4BB8">
        <w:rPr>
          <w:rFonts w:ascii="Verdana" w:eastAsia="Times New Roman" w:hAnsi="Verdana" w:cs="Arial"/>
          <w:color w:val="000000"/>
          <w:sz w:val="16"/>
          <w:szCs w:val="16"/>
        </w:rPr>
        <w:t xml:space="preserve">zgodnie z </w:t>
      </w:r>
      <w:r>
        <w:rPr>
          <w:rFonts w:ascii="Verdana" w:eastAsia="Times New Roman" w:hAnsi="Verdana" w:cs="Arial"/>
          <w:color w:val="000000"/>
          <w:sz w:val="16"/>
          <w:szCs w:val="16"/>
        </w:rPr>
        <w:t>załącznik</w:t>
      </w:r>
      <w:r w:rsidR="00BB4BB8">
        <w:rPr>
          <w:rFonts w:ascii="Verdana" w:eastAsia="Times New Roman" w:hAnsi="Verdana" w:cs="Arial"/>
          <w:color w:val="000000"/>
          <w:sz w:val="16"/>
          <w:szCs w:val="16"/>
        </w:rPr>
        <w:t>iem</w:t>
      </w:r>
      <w:r>
        <w:rPr>
          <w:rFonts w:ascii="Verdana" w:eastAsia="Times New Roman" w:hAnsi="Verdana" w:cs="Arial"/>
          <w:color w:val="000000"/>
          <w:sz w:val="16"/>
          <w:szCs w:val="16"/>
        </w:rPr>
        <w:t xml:space="preserve"> numer </w:t>
      </w:r>
      <w:r w:rsidR="00BB4BB8">
        <w:rPr>
          <w:rFonts w:ascii="Verdana" w:eastAsia="Times New Roman" w:hAnsi="Verdana" w:cs="Arial"/>
          <w:color w:val="000000"/>
          <w:sz w:val="16"/>
          <w:szCs w:val="16"/>
        </w:rPr>
        <w:t>1a do umowy</w:t>
      </w:r>
      <w:r w:rsidR="00BB4BB8">
        <w:rPr>
          <w:rFonts w:ascii="Verdana" w:eastAsia="Times New Roman" w:hAnsi="Verdana" w:cs="Arial"/>
          <w:sz w:val="16"/>
          <w:szCs w:val="16"/>
        </w:rPr>
        <w:t>; d</w:t>
      </w:r>
      <w:r>
        <w:rPr>
          <w:rFonts w:ascii="Verdana" w:eastAsia="Times New Roman" w:hAnsi="Verdana" w:cs="Arial"/>
          <w:sz w:val="16"/>
          <w:szCs w:val="16"/>
        </w:rPr>
        <w:t xml:space="preserve">ata podpisania protokołu zdawczo odbiorczego stanowi datę wykonania Umowy. </w:t>
      </w:r>
    </w:p>
    <w:p w14:paraId="7086082F" w14:textId="77777777" w:rsidR="00E44E37" w:rsidRDefault="00000000">
      <w:pPr>
        <w:pStyle w:val="Standard"/>
        <w:numPr>
          <w:ilvl w:val="0"/>
          <w:numId w:val="7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Przedmiot Umowy dostarczony zostanie Zamawiającemu wraz z:</w:t>
      </w:r>
    </w:p>
    <w:p w14:paraId="60F4EB08" w14:textId="77777777" w:rsidR="00E44E37" w:rsidRDefault="00000000">
      <w:pPr>
        <w:pStyle w:val="Standard"/>
        <w:numPr>
          <w:ilvl w:val="0"/>
          <w:numId w:val="8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kartą gwarancyjną;</w:t>
      </w:r>
    </w:p>
    <w:p w14:paraId="2EE98AC4" w14:textId="77777777" w:rsidR="00E44E37" w:rsidRDefault="00000000">
      <w:pPr>
        <w:pStyle w:val="Standard"/>
        <w:numPr>
          <w:ilvl w:val="0"/>
          <w:numId w:val="9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instrukcją obsługi w języku polskim;</w:t>
      </w:r>
    </w:p>
    <w:p w14:paraId="507D5A84" w14:textId="77777777" w:rsidR="00E44E37" w:rsidRDefault="00000000">
      <w:pPr>
        <w:pStyle w:val="Standard"/>
        <w:numPr>
          <w:ilvl w:val="0"/>
          <w:numId w:val="10"/>
        </w:numPr>
        <w:spacing w:after="0" w:line="360" w:lineRule="auto"/>
        <w:ind w:left="714" w:hanging="357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deklaracją zgodności oraz certyfikatem ISO.</w:t>
      </w:r>
    </w:p>
    <w:p w14:paraId="74066792" w14:textId="77777777" w:rsidR="00E44E37" w:rsidRDefault="00000000">
      <w:pPr>
        <w:pStyle w:val="Standard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Dostarczony przedmiot Umowy może być rozpakowany jedynie przez przedstawiciela Sprzedawcy w obecności przedstawiciela Zamawiającego.</w:t>
      </w:r>
    </w:p>
    <w:p w14:paraId="75B7890B" w14:textId="77777777" w:rsidR="00BB4BB8" w:rsidRDefault="00BB4BB8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</w:p>
    <w:p w14:paraId="34C04247" w14:textId="5BFF8C55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§ 3</w:t>
      </w:r>
    </w:p>
    <w:p w14:paraId="4EBB698B" w14:textId="77777777" w:rsidR="00E44E37" w:rsidRDefault="00000000">
      <w:pPr>
        <w:pStyle w:val="Standard"/>
        <w:spacing w:after="0" w:line="360" w:lineRule="auto"/>
        <w:ind w:left="720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Osoby odpowiedzialne za realizację Umowy</w:t>
      </w:r>
    </w:p>
    <w:p w14:paraId="06CCEBD7" w14:textId="77777777" w:rsidR="00E44E37" w:rsidRDefault="00000000">
      <w:pPr>
        <w:pStyle w:val="Standard"/>
        <w:numPr>
          <w:ilvl w:val="0"/>
          <w:numId w:val="1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Strony ustalają, że </w:t>
      </w:r>
      <w:r>
        <w:rPr>
          <w:rFonts w:ascii="Verdana" w:eastAsia="Times New Roman" w:hAnsi="Verdana" w:cs="Arial"/>
          <w:sz w:val="16"/>
          <w:szCs w:val="16"/>
        </w:rPr>
        <w:t>osobami odpowiedzialnymi za realizację Umowy (w tym upoważnionymi do podpisania protokołów, o których mowa § 2 ust. 2 Umowy) są następujące osoby:</w:t>
      </w:r>
    </w:p>
    <w:p w14:paraId="7E80519F" w14:textId="6F8DE6DD" w:rsidR="00E44E37" w:rsidRPr="00BB4BB8" w:rsidRDefault="00000000">
      <w:pPr>
        <w:pStyle w:val="Standard"/>
        <w:numPr>
          <w:ilvl w:val="0"/>
          <w:numId w:val="1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ze strony Sprzedawcy: </w:t>
      </w:r>
      <w:r w:rsidR="00BB4BB8">
        <w:rPr>
          <w:rFonts w:ascii="Verdana" w:eastAsia="Times New Roman" w:hAnsi="Verdana" w:cs="Arial"/>
          <w:b/>
          <w:bCs/>
          <w:sz w:val="16"/>
          <w:szCs w:val="16"/>
        </w:rPr>
        <w:t>________________________________________________________</w:t>
      </w:r>
    </w:p>
    <w:p w14:paraId="1BC83BA6" w14:textId="77777777" w:rsidR="00E44E37" w:rsidRDefault="00000000">
      <w:pPr>
        <w:pStyle w:val="Standard"/>
        <w:numPr>
          <w:ilvl w:val="0"/>
          <w:numId w:val="1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ze strony Zamawiającego: p. </w:t>
      </w:r>
      <w:r>
        <w:rPr>
          <w:rFonts w:ascii="Verdana" w:eastAsia="Times New Roman" w:hAnsi="Verdana" w:cs="Arial"/>
          <w:b/>
          <w:bCs/>
          <w:sz w:val="16"/>
          <w:szCs w:val="16"/>
        </w:rPr>
        <w:t>Michał Pejka</w:t>
      </w:r>
    </w:p>
    <w:p w14:paraId="6BA4FE95" w14:textId="6835D383" w:rsidR="00E44E37" w:rsidRDefault="00000000">
      <w:pPr>
        <w:pStyle w:val="Standard"/>
        <w:spacing w:after="0" w:line="360" w:lineRule="auto"/>
        <w:ind w:left="720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lang w:val="en-US"/>
        </w:rPr>
        <w:t xml:space="preserve">tel.: 697 077 118 , e-mail: </w:t>
      </w:r>
      <w:hyperlink r:id="rId8" w:history="1">
        <w:r w:rsidR="00BB4BB8" w:rsidRPr="00F847F0">
          <w:rPr>
            <w:rStyle w:val="Hipercze"/>
            <w:rFonts w:ascii="Verdana" w:eastAsia="Times New Roman" w:hAnsi="Verdana" w:cs="Arial"/>
            <w:sz w:val="16"/>
            <w:szCs w:val="16"/>
            <w:lang w:val="en-US"/>
          </w:rPr>
          <w:t>m.pejka@7szmw.pl</w:t>
        </w:r>
      </w:hyperlink>
      <w:r w:rsidR="00BB4BB8">
        <w:rPr>
          <w:rFonts w:ascii="Verdana" w:eastAsia="Times New Roman" w:hAnsi="Verdana" w:cs="Arial"/>
          <w:sz w:val="16"/>
          <w:szCs w:val="16"/>
          <w:lang w:val="en-US"/>
        </w:rPr>
        <w:t xml:space="preserve"> .</w:t>
      </w:r>
    </w:p>
    <w:p w14:paraId="33C78B92" w14:textId="1EA63D51" w:rsidR="00E44E37" w:rsidRDefault="00000000">
      <w:pPr>
        <w:pStyle w:val="Standard"/>
        <w:numPr>
          <w:ilvl w:val="0"/>
          <w:numId w:val="1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razie zmiany danych osób odpowiedzialnych za realizację Umowy każda ze stron zobowiązuje się powiadomić o tych zmianach drugą stronę na piśmie. Zmiana wywołuje skutek z chwilą poinformowania o niej drugiej strony.</w:t>
      </w:r>
    </w:p>
    <w:p w14:paraId="09423A2E" w14:textId="175F753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§ 4</w:t>
      </w:r>
    </w:p>
    <w:p w14:paraId="4CBEBDE4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Cena i warunki płatności</w:t>
      </w:r>
    </w:p>
    <w:p w14:paraId="4C87C319" w14:textId="77777777" w:rsidR="00E44E37" w:rsidRDefault="00000000">
      <w:pPr>
        <w:pStyle w:val="Standard"/>
        <w:numPr>
          <w:ilvl w:val="0"/>
          <w:numId w:val="1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Zamawiający zobowiązuje się zapłacić Sprzedawcy cenę sprzedaży Przedmiotu zamówienia w wysokości:</w:t>
      </w:r>
    </w:p>
    <w:p w14:paraId="0F5465CF" w14:textId="0A6C9850" w:rsidR="00E44E37" w:rsidRDefault="00BB4BB8">
      <w:pPr>
        <w:pStyle w:val="Standard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______________ PLN netto</w:t>
      </w:r>
      <w:r>
        <w:rPr>
          <w:rFonts w:ascii="Verdana" w:eastAsia="Times New Roman" w:hAnsi="Verdana" w:cs="Arial"/>
          <w:sz w:val="16"/>
          <w:szCs w:val="16"/>
        </w:rPr>
        <w:t xml:space="preserve"> – słownie: </w:t>
      </w:r>
      <w:r>
        <w:rPr>
          <w:rFonts w:ascii="Verdana" w:eastAsia="Times New Roman" w:hAnsi="Verdana" w:cs="Arial"/>
          <w:b/>
          <w:bCs/>
          <w:sz w:val="16"/>
          <w:szCs w:val="16"/>
        </w:rPr>
        <w:t>_________________________________</w:t>
      </w:r>
      <w:r>
        <w:rPr>
          <w:rFonts w:ascii="Verdana" w:eastAsia="Times New Roman" w:hAnsi="Verdana" w:cs="Arial"/>
          <w:sz w:val="16"/>
          <w:szCs w:val="16"/>
        </w:rPr>
        <w:t xml:space="preserve"> złotych 00/100, plus podatek VAT w wysokości 23%, tj.: </w:t>
      </w:r>
      <w:r>
        <w:rPr>
          <w:rFonts w:ascii="Verdana" w:eastAsia="Times New Roman" w:hAnsi="Verdana" w:cs="Arial"/>
          <w:b/>
          <w:bCs/>
          <w:sz w:val="16"/>
          <w:szCs w:val="16"/>
        </w:rPr>
        <w:t>_______________ PLN brutto</w:t>
      </w:r>
      <w:r>
        <w:rPr>
          <w:rFonts w:ascii="Verdana" w:eastAsia="Times New Roman" w:hAnsi="Verdana" w:cs="Arial"/>
          <w:sz w:val="16"/>
          <w:szCs w:val="16"/>
        </w:rPr>
        <w:t xml:space="preserve"> – słownie: </w:t>
      </w:r>
      <w:r>
        <w:rPr>
          <w:rFonts w:ascii="Verdana" w:eastAsia="Times New Roman" w:hAnsi="Verdana" w:cs="Arial"/>
          <w:b/>
          <w:bCs/>
          <w:sz w:val="16"/>
          <w:szCs w:val="16"/>
        </w:rPr>
        <w:t>__________________________________</w:t>
      </w:r>
      <w:r>
        <w:rPr>
          <w:rFonts w:ascii="Verdana" w:eastAsia="Times New Roman" w:hAnsi="Verdana" w:cs="Arial"/>
          <w:sz w:val="16"/>
          <w:szCs w:val="16"/>
        </w:rPr>
        <w:t xml:space="preserve">  złotych, 00/100.</w:t>
      </w:r>
    </w:p>
    <w:p w14:paraId="33D273DE" w14:textId="77777777" w:rsidR="00E44E37" w:rsidRDefault="00000000">
      <w:pPr>
        <w:pStyle w:val="Standard"/>
        <w:numPr>
          <w:ilvl w:val="0"/>
          <w:numId w:val="1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Ustalona cena obejmuje w szczególności:</w:t>
      </w:r>
    </w:p>
    <w:p w14:paraId="51B0BAD4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wynagrodzenie za wykonanie przedmiotu umowy;</w:t>
      </w:r>
    </w:p>
    <w:p w14:paraId="4DF26AE8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t>koszt dojazdu Wykonawcy do siedziby Zamawiającego;</w:t>
      </w:r>
    </w:p>
    <w:p w14:paraId="698F98BB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lastRenderedPageBreak/>
        <w:t>koszt materiałów eksploatacyjnych podlegających wymianie zgodnie z instrukcją/zaleceniami producenta albo zgodnie z przyjętą w branży praktyką i wiedzą techniczną, jak również koszt podzespołów i części niezbędnych do prawidłowego wykonania umowy;</w:t>
      </w:r>
    </w:p>
    <w:p w14:paraId="5E6992BB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t>cenę wymienianych urządzeń;</w:t>
      </w:r>
    </w:p>
    <w:p w14:paraId="3E5D02B4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t>należyte zainstalowanie i uruchomienie przez Sprzedawcę dostarczonego przedmiotu Umowy i jego uruchomienie oraz przeszkolenie personelu medycznego i technicznego, wskazanego przez Zamawiającego;</w:t>
      </w:r>
    </w:p>
    <w:p w14:paraId="0499D71F" w14:textId="77777777" w:rsid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t>serwis gwarancyjny;</w:t>
      </w:r>
    </w:p>
    <w:p w14:paraId="74A31923" w14:textId="48A1DCA1" w:rsidR="00E44E37" w:rsidRPr="00BB4BB8" w:rsidRDefault="00000000">
      <w:pPr>
        <w:pStyle w:val="Standard"/>
        <w:numPr>
          <w:ilvl w:val="0"/>
          <w:numId w:val="5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 w:rsidRPr="00BB4BB8">
        <w:rPr>
          <w:rFonts w:ascii="Verdana" w:eastAsia="Times New Roman" w:hAnsi="Verdana" w:cs="Arial"/>
          <w:sz w:val="16"/>
          <w:szCs w:val="16"/>
        </w:rPr>
        <w:t>koszty podatku VAT.</w:t>
      </w:r>
    </w:p>
    <w:p w14:paraId="488E46E1" w14:textId="609A5D5E" w:rsidR="00E44E37" w:rsidRDefault="00000000">
      <w:pPr>
        <w:pStyle w:val="Standard"/>
        <w:numPr>
          <w:ilvl w:val="0"/>
          <w:numId w:val="16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Płatności realizowane będą po podpisaniu przez Strony protokołu z bezusterkowego uruchomienia przedmiotu Umowy oraz otrzymaniu przez Zamawiającego prawidłowo wystawionej faktury VAT.</w:t>
      </w:r>
    </w:p>
    <w:p w14:paraId="15420281" w14:textId="77777777" w:rsidR="00E44E37" w:rsidRDefault="00000000">
      <w:pPr>
        <w:numPr>
          <w:ilvl w:val="0"/>
          <w:numId w:val="16"/>
        </w:numPr>
        <w:spacing w:line="360" w:lineRule="auto"/>
        <w:ind w:left="357" w:hanging="357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Verdana"/>
          <w:sz w:val="16"/>
          <w:szCs w:val="16"/>
        </w:rPr>
        <w:t>Wynagrodzenie zostanie uiszczone na podstawie prawidłowo wystawionej ustrukturyzowanej faktury i przesłanej za pośrednictwem Krajowego Systemu e-Faktur (KSeF). Wynagrodzenie płatne będzie, na rachunek bankowy Wykonawcy wskazany na fakturze. Termin płatności wynosi 45 dni.</w:t>
      </w:r>
    </w:p>
    <w:p w14:paraId="2066BD65" w14:textId="2A2E6718" w:rsidR="00E44E37" w:rsidRDefault="00000000">
      <w:pPr>
        <w:numPr>
          <w:ilvl w:val="0"/>
          <w:numId w:val="17"/>
        </w:numPr>
        <w:spacing w:line="360" w:lineRule="auto"/>
        <w:ind w:left="357" w:hanging="357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Verdana"/>
          <w:sz w:val="16"/>
          <w:szCs w:val="16"/>
        </w:rPr>
        <w:t>Warunkiem zapłaty ceny sprzedaży</w:t>
      </w:r>
      <w:r>
        <w:rPr>
          <w:rFonts w:ascii="Verdana" w:eastAsia="Times New Roman" w:hAnsi="Verdana" w:cs="Arial"/>
          <w:sz w:val="16"/>
          <w:szCs w:val="16"/>
        </w:rPr>
        <w:t xml:space="preserve"> jest przesłanie na adres email zamawiającego: </w:t>
      </w:r>
      <w:hyperlink r:id="rId9">
        <w:r w:rsidR="00E44E37">
          <w:rPr>
            <w:rFonts w:ascii="Verdana" w:eastAsia="Times New Roman" w:hAnsi="Verdana" w:cs="Arial"/>
            <w:color w:val="55308D"/>
            <w:sz w:val="16"/>
            <w:szCs w:val="16"/>
            <w:u w:val="single"/>
          </w:rPr>
          <w:t>faktury@7szmw.pl</w:t>
        </w:r>
      </w:hyperlink>
      <w:r>
        <w:rPr>
          <w:rFonts w:ascii="Verdana" w:eastAsia="Times New Roman" w:hAnsi="Verdana" w:cs="Arial"/>
          <w:color w:val="55308D"/>
          <w:sz w:val="16"/>
          <w:szCs w:val="16"/>
        </w:rPr>
        <w:t xml:space="preserve"> </w:t>
      </w:r>
      <w:r>
        <w:rPr>
          <w:rFonts w:ascii="Verdana" w:eastAsia="Times New Roman" w:hAnsi="Verdana" w:cs="Arial"/>
          <w:color w:val="000000"/>
          <w:sz w:val="16"/>
          <w:szCs w:val="16"/>
        </w:rPr>
        <w:t>protokołu zdawczo-odbiorczego, o którym mowa w  §</w:t>
      </w:r>
      <w:r w:rsidR="00BB4BB8">
        <w:rPr>
          <w:rFonts w:ascii="Verdana" w:eastAsia="Times New Roman" w:hAnsi="Verdana" w:cs="Arial"/>
          <w:color w:val="000000"/>
          <w:sz w:val="16"/>
          <w:szCs w:val="16"/>
        </w:rPr>
        <w:t xml:space="preserve"> </w:t>
      </w:r>
      <w:r>
        <w:rPr>
          <w:rFonts w:ascii="Verdana" w:eastAsia="Times New Roman" w:hAnsi="Verdana" w:cs="Arial"/>
          <w:color w:val="000000"/>
          <w:sz w:val="16"/>
          <w:szCs w:val="16"/>
        </w:rPr>
        <w:t xml:space="preserve">2 ust. 2 umowy. </w:t>
      </w:r>
    </w:p>
    <w:p w14:paraId="207C9DD1" w14:textId="77777777" w:rsidR="00E44E37" w:rsidRDefault="00000000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Za datę dokonania zapłaty przyjmuje się datę obciążenia rachunku bankowego Zamawiającego.</w:t>
      </w:r>
    </w:p>
    <w:p w14:paraId="67BF1166" w14:textId="77777777" w:rsidR="00E44E37" w:rsidRDefault="00000000">
      <w:pPr>
        <w:pStyle w:val="Standard"/>
        <w:numPr>
          <w:ilvl w:val="0"/>
          <w:numId w:val="19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Jeżeli Wykonawca wystawi fakturę: nieprawidłowo, przedwcześnie, bezpodstawnie lub bez wymaganych załączników, Wykonawca nie będzie uprawniony do płatności, a Zamawiający będzie zwolniony z obowiązku zapłaty do czasu dostarczenia prawidłowo wystawionej faktury VAT.</w:t>
      </w:r>
    </w:p>
    <w:p w14:paraId="280B51EB" w14:textId="77777777" w:rsidR="00E44E37" w:rsidRDefault="00000000">
      <w:pPr>
        <w:pStyle w:val="Standard"/>
        <w:numPr>
          <w:ilvl w:val="0"/>
          <w:numId w:val="20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Prawidłowo wystawiona faktura oznacza w szczególności fakturę zgodną z obowiązującą umową a tym samym również zgodną z art. 106 ust. 1 ustawy o podatku od towarów i usług, zgodnie z którym w fakturach powinny być wskazane prawidłowe ceny jednostkowe i prawidłowe kwoty należności. Do faktury należy załączyć protokół z bezusterkowego uruchomienia przedmiotu Umowy, podpisany przez upoważnionego przedstawiciela Zamawiającego.</w:t>
      </w:r>
    </w:p>
    <w:p w14:paraId="5552725F" w14:textId="77777777" w:rsidR="00E44E37" w:rsidRDefault="00000000">
      <w:pPr>
        <w:pStyle w:val="Standard"/>
        <w:numPr>
          <w:ilvl w:val="0"/>
          <w:numId w:val="2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wystawi wyłącznie jedną fakturę do zamówienia.</w:t>
      </w:r>
    </w:p>
    <w:p w14:paraId="56FA83B9" w14:textId="77777777" w:rsidR="00E44E37" w:rsidRDefault="00000000">
      <w:pPr>
        <w:pStyle w:val="Standard"/>
        <w:numPr>
          <w:ilvl w:val="0"/>
          <w:numId w:val="22"/>
        </w:numPr>
        <w:spacing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Zamawiający zobowiązuje się do przystąpienia do odbioru, przeprowadzenia szkolenia personelu oraz podpisania protokołu z bezusterkowego uruchomienia przedmiotu Umowy w terminie do 5 dni roboczych od dnia zgłoszenia gotowości przez Sprzedawcę.</w:t>
      </w:r>
    </w:p>
    <w:p w14:paraId="639C288C" w14:textId="77777777" w:rsidR="00E44E37" w:rsidRDefault="00E44E37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</w:p>
    <w:p w14:paraId="78CC629D" w14:textId="14262B7F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§ 5</w:t>
      </w:r>
    </w:p>
    <w:p w14:paraId="53F0267B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Warunki Gwarancji</w:t>
      </w:r>
    </w:p>
    <w:p w14:paraId="3F0129DB" w14:textId="77777777" w:rsidR="00E44E37" w:rsidRDefault="00000000">
      <w:pPr>
        <w:pStyle w:val="Standard"/>
        <w:numPr>
          <w:ilvl w:val="0"/>
          <w:numId w:val="2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udziela 24 miesięcznej, pełnej gwarancji na przedmiot Umowy, która biegnie od daty podpisania przez Strony protokołu z uruchomienia.</w:t>
      </w:r>
    </w:p>
    <w:p w14:paraId="2AAF82FD" w14:textId="45003413" w:rsidR="00E44E37" w:rsidRPr="00031BD2" w:rsidRDefault="00000000">
      <w:pPr>
        <w:pStyle w:val="Standard"/>
        <w:numPr>
          <w:ilvl w:val="0"/>
          <w:numId w:val="2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Serwis gwarancyjny w zakresie dostarczonego przedmiotu Umowy prowadzi autoryzowany serwis Sprzedawcy: </w:t>
      </w:r>
      <w:r>
        <w:rPr>
          <w:rFonts w:ascii="Verdana" w:eastAsia="Times New Roman" w:hAnsi="Verdana" w:cs="Arial"/>
          <w:sz w:val="16"/>
          <w:szCs w:val="16"/>
          <w:shd w:val="clear" w:color="auto" w:fill="FFFFFF"/>
        </w:rPr>
        <w:t xml:space="preserve">dane firmy i adres i kontakt </w:t>
      </w:r>
      <w:r w:rsidR="00031BD2">
        <w:rPr>
          <w:rFonts w:ascii="Verdana" w:eastAsia="Times New Roman" w:hAnsi="Verdana" w:cs="Arial"/>
          <w:b/>
          <w:bCs/>
          <w:sz w:val="16"/>
          <w:szCs w:val="16"/>
          <w:shd w:val="clear" w:color="auto" w:fill="FFFFFF"/>
        </w:rPr>
        <w:t>______________________________________________ .</w:t>
      </w:r>
    </w:p>
    <w:p w14:paraId="2A40E1E1" w14:textId="77777777" w:rsidR="00E44E37" w:rsidRDefault="00000000">
      <w:pPr>
        <w:pStyle w:val="Standard"/>
        <w:numPr>
          <w:ilvl w:val="0"/>
          <w:numId w:val="2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okresie gwarancji Wykonawca zobowiązuje się do załatwienia wszelkich formalności, związanych z ewentualną wymianą wadliwego elementu przedmiotu Umowy na nowy, jego wysyłką do naprawy gwarancyjnej i odbiorem, dostarczeniem do bezpośredniego użytkownika lub z importem części zamiennych i oprogramowania, we własnym zakresie i na własny koszt – bez udziału Zamawiającego.</w:t>
      </w:r>
    </w:p>
    <w:p w14:paraId="16263089" w14:textId="77777777" w:rsidR="00E44E37" w:rsidRDefault="00000000">
      <w:pPr>
        <w:pStyle w:val="Standard"/>
        <w:numPr>
          <w:ilvl w:val="0"/>
          <w:numId w:val="26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okresie gwarancji Wykonawca zobowiązany jest do naprawy lub wymiany całości lub każdego z elementów, podzespołów lub zespołów dostarczonego przedmiotu Umowy, które uległy uszkodzeniu z przyczyn wad konstrukcyjnych, produkcyjnych lub materiałowych na własny koszt.</w:t>
      </w:r>
    </w:p>
    <w:p w14:paraId="5220A94C" w14:textId="77777777" w:rsidR="00E44E37" w:rsidRDefault="00000000">
      <w:pPr>
        <w:pStyle w:val="Standard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okresie trwania gwarancji, Wykonawca dokona zgodnie z zaleceniami producenta bezpłatnych autoryzowanych przeglądów serwisowych potwierdzonych protokołem wraz z wymianą materiałów i części zamiennych, które będą podlegały wymianie w ramach przeglądu. Koszty zużytych materiałów i części podczas przeglądów gwarancyjnych ponosi Wykonawca.</w:t>
      </w:r>
    </w:p>
    <w:p w14:paraId="4A0BA4EC" w14:textId="77777777" w:rsidR="00E44E37" w:rsidRDefault="00000000">
      <w:pPr>
        <w:pStyle w:val="Standard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lastRenderedPageBreak/>
        <w:t>Wykonawca zobowiązany jest przystąpić do naprawy wady/usterki w terminie nie dłuższym niż 48 godzin (w dni robocze) od dnia zgłoszenia przez Zamawiającego Sprzedawcy niesprawności lub awarii przedmiotu Umowy.</w:t>
      </w:r>
    </w:p>
    <w:p w14:paraId="3BC2C32F" w14:textId="6E72229B" w:rsidR="00E44E37" w:rsidRDefault="00000000">
      <w:pPr>
        <w:pStyle w:val="Standard"/>
        <w:numPr>
          <w:ilvl w:val="0"/>
          <w:numId w:val="29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Czas trwania naprawy nie może być dłuższy niż 48 godzin (w dni robocze), jednakże gdy z przyczyn technicznych wykonanie naprawy w tym terminie jest niemożliwe, czas trwania naprawy nie może być dłuższy niż 7 dni roboczych, licząc od daty pisemnego zgłoszenia przez Zamawiającego (równoważne pisemnemu jest zgłoszenie faxem lub na adres e–mail:</w:t>
      </w:r>
      <w:r>
        <w:rPr>
          <w:rFonts w:ascii="Verdana" w:eastAsia="Times New Roman" w:hAnsi="Verdana" w:cs="Arial"/>
          <w:b/>
          <w:bCs/>
          <w:color w:val="FF0000"/>
          <w:sz w:val="16"/>
          <w:szCs w:val="16"/>
        </w:rPr>
        <w:t xml:space="preserve"> </w:t>
      </w:r>
      <w:r w:rsidR="00031BD2" w:rsidRPr="00031BD2">
        <w:rPr>
          <w:rFonts w:ascii="Verdana" w:eastAsia="Times New Roman" w:hAnsi="Verdana" w:cs="Arial"/>
          <w:b/>
          <w:bCs/>
          <w:sz w:val="16"/>
          <w:szCs w:val="16"/>
        </w:rPr>
        <w:t>_____________________</w:t>
      </w:r>
      <w:r w:rsidRPr="00031BD2">
        <w:rPr>
          <w:rFonts w:ascii="Verdana" w:eastAsia="Times New Roman" w:hAnsi="Verdana" w:cs="Arial"/>
          <w:sz w:val="16"/>
          <w:szCs w:val="16"/>
        </w:rPr>
        <w:t>)</w:t>
      </w:r>
      <w:r>
        <w:rPr>
          <w:rFonts w:ascii="Verdana" w:eastAsia="Times New Roman" w:hAnsi="Verdana" w:cs="Arial"/>
          <w:sz w:val="16"/>
          <w:szCs w:val="16"/>
        </w:rPr>
        <w:t>, z zastrzeżeniem ust. 10 poniżej.</w:t>
      </w:r>
    </w:p>
    <w:p w14:paraId="39C6A68F" w14:textId="77777777" w:rsidR="00E44E37" w:rsidRDefault="00000000">
      <w:pPr>
        <w:pStyle w:val="Standard"/>
        <w:numPr>
          <w:ilvl w:val="0"/>
          <w:numId w:val="3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Potwierdzeniem wykonania naprawy będzie karta pracy serwisu podpisana przez upoważnionego przedstawiciela Zamawiającego oraz wystawienie przez Sprzedawcę certyfikatu dopuszczenia sprzętu do eksploatacji oraz wpis do karty gwarancyjnej urządzenia. Wpis powinien zawierać w szczególności treść: sprzęt sprawny, datę kolejnego przeglądu – dzień, miesiąc, rok - potwierdzone imienną pieczątką serwisanta.</w:t>
      </w:r>
    </w:p>
    <w:p w14:paraId="14F0968A" w14:textId="77777777" w:rsidR="00E44E37" w:rsidRDefault="00000000">
      <w:pPr>
        <w:pStyle w:val="Standard"/>
        <w:numPr>
          <w:ilvl w:val="0"/>
          <w:numId w:val="3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Każda naprawa gwarancyjna powoduje przedłużenie okresu gwarancji o czas przestoju urządzenia spowodowanego naprawą.</w:t>
      </w:r>
    </w:p>
    <w:p w14:paraId="6CCBF6C2" w14:textId="77777777" w:rsidR="00E44E37" w:rsidRDefault="00000000">
      <w:pPr>
        <w:pStyle w:val="Standard"/>
        <w:numPr>
          <w:ilvl w:val="0"/>
          <w:numId w:val="32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przypadku trzykrotnej naprawy tego samego zespołu lub podzespołu przedmiotu Umowy, Wykonawca zobowiązany jest wymienić ten zespół lub podzespół przedmiotu Umowy na nowy.</w:t>
      </w:r>
    </w:p>
    <w:p w14:paraId="67C66D61" w14:textId="77777777" w:rsidR="00E44E37" w:rsidRDefault="00000000">
      <w:pPr>
        <w:pStyle w:val="Standard"/>
        <w:numPr>
          <w:ilvl w:val="0"/>
          <w:numId w:val="33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 xml:space="preserve">Wykonawca gwarantuje, </w:t>
      </w:r>
      <w:r>
        <w:rPr>
          <w:rFonts w:ascii="Verdana" w:hAnsi="Verdana"/>
          <w:sz w:val="16"/>
          <w:szCs w:val="16"/>
        </w:rPr>
        <w:t>minimum 5 letni</w:t>
      </w:r>
      <w:r>
        <w:rPr>
          <w:rFonts w:ascii="Verdana" w:hAnsi="Verdana" w:cs="Arial"/>
          <w:sz w:val="16"/>
          <w:szCs w:val="16"/>
        </w:rPr>
        <w:t xml:space="preserve"> okres obsługi pogwarancyjnej. gotowości do świadczenia odpłatnych usług serwisowych oraz odpłatnego dostarczania części zamiennych na podstawie odrębnych zleceń zgodnie z cennikiem producenta.</w:t>
      </w:r>
    </w:p>
    <w:p w14:paraId="425F1AA6" w14:textId="77777777" w:rsidR="00E44E37" w:rsidRDefault="00000000">
      <w:pPr>
        <w:pStyle w:val="Standard"/>
        <w:numPr>
          <w:ilvl w:val="0"/>
          <w:numId w:val="3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Zamawiający może wykonywać uprawnienia z tytułu gwarancji niezależnie od uprawnień z tytułu rękojmi za wady fizyczne przedmiotu Umowy.</w:t>
      </w:r>
    </w:p>
    <w:p w14:paraId="558E282C" w14:textId="77777777" w:rsidR="00E44E37" w:rsidRDefault="00000000">
      <w:pPr>
        <w:pStyle w:val="Standard"/>
        <w:numPr>
          <w:ilvl w:val="0"/>
          <w:numId w:val="3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Strony ustalają, że w przypadku wykonywania przez Zamawiającego uprawnień z tytułu rękojmi, do terminów i sposobu realizacji napraw stosuje się odpowiednio terminy oraz procedury określone w paragrafie dotyczącym Gwarancji (Czas reakcji i Czas naprawy).</w:t>
      </w:r>
    </w:p>
    <w:p w14:paraId="49A7FFF8" w14:textId="77777777" w:rsidR="00E44E37" w:rsidRDefault="00E44E37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</w:p>
    <w:p w14:paraId="4D139AB8" w14:textId="658400F9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§ 6</w:t>
      </w:r>
    </w:p>
    <w:p w14:paraId="04236595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</w:rPr>
      </w:pPr>
      <w:r>
        <w:rPr>
          <w:rFonts w:ascii="Verdana" w:eastAsia="Times New Roman" w:hAnsi="Verdana" w:cs="Arial"/>
          <w:b/>
          <w:bCs/>
          <w:sz w:val="16"/>
          <w:szCs w:val="16"/>
        </w:rPr>
        <w:t>Kary umowne</w:t>
      </w:r>
    </w:p>
    <w:p w14:paraId="5CFCA559" w14:textId="77777777" w:rsidR="00E44E37" w:rsidRDefault="00000000">
      <w:pPr>
        <w:pStyle w:val="Standard"/>
        <w:numPr>
          <w:ilvl w:val="0"/>
          <w:numId w:val="36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zapłaci Zamawiającemu karę w wysokości 10% wynagrodzenia brutto, określonego w § 4 ust. 1 Umowy, w przypadku odstąpienia przez Zamawiającego od umowy z powodu okoliczności wskazanych w § 7 ust. 1 pkt. a;</w:t>
      </w:r>
    </w:p>
    <w:p w14:paraId="63602537" w14:textId="77777777" w:rsidR="00E44E37" w:rsidRDefault="00000000">
      <w:pPr>
        <w:pStyle w:val="Standard"/>
        <w:numPr>
          <w:ilvl w:val="0"/>
          <w:numId w:val="37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zapłaci Zamawiającemu karę w wysokości 0,5% wartości wynagrodzenia brutto, określonego w § 4 ust. 1 Umowy za każdy dzień zwłoki w dostarczeniu, instalacji i uruchomienia Przedmiotu umowy w terminie, o którym mowa § 2 ust. 1 Umowy;</w:t>
      </w:r>
    </w:p>
    <w:p w14:paraId="7A809FAB" w14:textId="77777777" w:rsidR="00E44E37" w:rsidRDefault="00000000">
      <w:pPr>
        <w:pStyle w:val="Standard"/>
        <w:numPr>
          <w:ilvl w:val="0"/>
          <w:numId w:val="3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 xml:space="preserve">Wykonawca zapłaci Zamawiającemu karę w wysokości 0,5 % wartości wynagrodzenia brutto za każdy dzień zwłoki w wykonaniu w terminie zobowiązania, o którym mowa w § 5 ust. 6, 7, 10.  </w:t>
      </w:r>
    </w:p>
    <w:p w14:paraId="337A6A85" w14:textId="77777777" w:rsidR="00E44E37" w:rsidRDefault="00000000">
      <w:pPr>
        <w:pStyle w:val="Standard"/>
        <w:numPr>
          <w:ilvl w:val="0"/>
          <w:numId w:val="39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Naliczenie przez Zamawiającego kar umownych nie wyklucza dochodzenia od Sprzedawcy odszkodowania na zasadach ogólnych, jeżeli kara umowna nie pokryje szkody (odszkodowanie uzupełniające).</w:t>
      </w:r>
    </w:p>
    <w:p w14:paraId="7A552C7B" w14:textId="77777777" w:rsidR="00E44E37" w:rsidRDefault="00000000">
      <w:pPr>
        <w:pStyle w:val="Standard"/>
        <w:numPr>
          <w:ilvl w:val="0"/>
          <w:numId w:val="4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b/>
          <w:bCs/>
          <w:spacing w:val="-3"/>
          <w:sz w:val="16"/>
          <w:szCs w:val="16"/>
          <w:lang w:eastAsia="pl-PL"/>
        </w:rPr>
        <w:t>Łączna maksymalna wysokość kar umownych nie może przekraczać 20% łącznego wynagrodzenia netto, określonego w § 4 ust. 1 Umowy”.</w:t>
      </w:r>
    </w:p>
    <w:p w14:paraId="3098656B" w14:textId="77777777" w:rsidR="00E44E37" w:rsidRDefault="00E44E37">
      <w:pPr>
        <w:pStyle w:val="Standard"/>
        <w:tabs>
          <w:tab w:val="left" w:pos="567"/>
        </w:tabs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</w:p>
    <w:p w14:paraId="617781BA" w14:textId="372D723B" w:rsidR="00E44E37" w:rsidRDefault="00000000">
      <w:pPr>
        <w:pStyle w:val="Standard"/>
        <w:tabs>
          <w:tab w:val="left" w:pos="1719"/>
          <w:tab w:val="left" w:pos="2304"/>
        </w:tabs>
        <w:spacing w:after="0" w:line="360" w:lineRule="auto"/>
        <w:ind w:left="1152" w:hanging="1152"/>
        <w:jc w:val="center"/>
        <w:rPr>
          <w:rFonts w:ascii="Verdana" w:eastAsia="Times New Roman" w:hAnsi="Verdana" w:cs="Arial"/>
          <w:sz w:val="16"/>
          <w:szCs w:val="16"/>
          <w:lang w:eastAsia="zh-CN"/>
        </w:rPr>
      </w:pPr>
      <w:r>
        <w:rPr>
          <w:rFonts w:ascii="Verdana" w:eastAsia="Times New Roman" w:hAnsi="Verdana" w:cs="Arial"/>
          <w:sz w:val="16"/>
          <w:szCs w:val="16"/>
          <w:lang w:eastAsia="zh-CN"/>
        </w:rPr>
        <w:t>§ 7</w:t>
      </w:r>
    </w:p>
    <w:p w14:paraId="40B89DD4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pl-PL"/>
        </w:rPr>
        <w:t>Odstąpienie od Umowy</w:t>
      </w:r>
    </w:p>
    <w:p w14:paraId="6CB1405B" w14:textId="77777777" w:rsidR="00031BD2" w:rsidRPr="00031BD2" w:rsidRDefault="00000000">
      <w:pPr>
        <w:pStyle w:val="Standard"/>
        <w:numPr>
          <w:ilvl w:val="0"/>
          <w:numId w:val="5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  <w:r>
        <w:rPr>
          <w:rFonts w:ascii="Verdana" w:eastAsia="Times New Roman" w:hAnsi="Verdana" w:cs="Arial"/>
          <w:sz w:val="16"/>
          <w:szCs w:val="16"/>
          <w:lang w:eastAsia="ar-SA"/>
        </w:rPr>
        <w:t xml:space="preserve">Zamawiający może odstąpić od Umowy, w przypadkach, gdy Wykonawca nie dostarczy, nie wykona instalacji i uruchomienia sprzętu w terminie 30 dni od upływu terminu wskazanego w </w:t>
      </w:r>
      <w:r>
        <w:rPr>
          <w:rFonts w:ascii="Verdana" w:eastAsia="Times New Roman" w:hAnsi="Verdana" w:cs="Arial"/>
          <w:spacing w:val="-3"/>
          <w:sz w:val="16"/>
          <w:szCs w:val="16"/>
        </w:rPr>
        <w:t>§ 2 ust. 1 Umowy</w:t>
      </w:r>
      <w:r w:rsidR="00031BD2">
        <w:rPr>
          <w:rFonts w:ascii="Verdana" w:eastAsia="Times New Roman" w:hAnsi="Verdana" w:cs="Arial"/>
          <w:spacing w:val="-3"/>
          <w:sz w:val="16"/>
          <w:szCs w:val="16"/>
        </w:rPr>
        <w:t>.</w:t>
      </w:r>
    </w:p>
    <w:p w14:paraId="54E5A2A1" w14:textId="77777777" w:rsidR="00031BD2" w:rsidRDefault="00000000">
      <w:pPr>
        <w:pStyle w:val="Standard"/>
        <w:numPr>
          <w:ilvl w:val="0"/>
          <w:numId w:val="5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  <w:r w:rsidRPr="00031BD2">
        <w:rPr>
          <w:rFonts w:ascii="Verdana" w:eastAsia="Times New Roman" w:hAnsi="Verdana" w:cs="Arial"/>
          <w:sz w:val="16"/>
          <w:szCs w:val="16"/>
        </w:rPr>
        <w:t>Zamawiający może odstąpić od Umowy w terminie - 60 dni od powzięcia wiadomości o okolicznościach, o których mowa w ust. 1 powyżej.</w:t>
      </w:r>
    </w:p>
    <w:p w14:paraId="18FE3A64" w14:textId="77777777" w:rsidR="00031BD2" w:rsidRDefault="00000000">
      <w:pPr>
        <w:pStyle w:val="Standard"/>
        <w:numPr>
          <w:ilvl w:val="0"/>
          <w:numId w:val="5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  <w:r w:rsidRPr="00031BD2">
        <w:rPr>
          <w:rFonts w:ascii="Verdana" w:eastAsia="Times New Roman" w:hAnsi="Verdana" w:cs="Arial"/>
          <w:sz w:val="16"/>
          <w:szCs w:val="16"/>
          <w:lang w:eastAsia="ar-SA"/>
        </w:rPr>
        <w:t>Odstąpienie od umowy przez Zamawiającego wymaga uprzedniego wezwania Sprzedawcy do usunięcia uchybień i wyznaczenia na to co najmniej 7 – dniowego terminu.</w:t>
      </w:r>
    </w:p>
    <w:p w14:paraId="69FF311F" w14:textId="77777777" w:rsidR="00031BD2" w:rsidRDefault="00000000">
      <w:pPr>
        <w:pStyle w:val="Standard"/>
        <w:numPr>
          <w:ilvl w:val="0"/>
          <w:numId w:val="5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  <w:r w:rsidRPr="00031BD2">
        <w:rPr>
          <w:rFonts w:ascii="Verdana" w:eastAsia="Times New Roman" w:hAnsi="Verdana" w:cs="Arial"/>
          <w:sz w:val="16"/>
          <w:szCs w:val="16"/>
        </w:rPr>
        <w:t>Odstąpienie od umowy powinno być dokonane w formie pisemnej i powinno zawierać uzasadnienie pod rygorem nieważności takiego oświadczenia.</w:t>
      </w:r>
    </w:p>
    <w:p w14:paraId="3A9E301A" w14:textId="583E52E6" w:rsidR="00E44E37" w:rsidRPr="00031BD2" w:rsidRDefault="00000000">
      <w:pPr>
        <w:pStyle w:val="Standard"/>
        <w:numPr>
          <w:ilvl w:val="0"/>
          <w:numId w:val="5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  <w:r w:rsidRPr="00031BD2">
        <w:rPr>
          <w:rFonts w:ascii="Verdana" w:eastAsia="Times New Roman" w:hAnsi="Verdana" w:cs="Arial"/>
          <w:sz w:val="16"/>
          <w:szCs w:val="16"/>
        </w:rPr>
        <w:t>Odstąpienie od umowy może dotyczyć całej umowy lub tylko niezrealizowanej części.</w:t>
      </w:r>
    </w:p>
    <w:p w14:paraId="61A81788" w14:textId="77777777" w:rsidR="00E44E37" w:rsidRDefault="00E44E37">
      <w:pPr>
        <w:pStyle w:val="Standard"/>
        <w:spacing w:after="0" w:line="360" w:lineRule="auto"/>
        <w:rPr>
          <w:rFonts w:ascii="Verdana" w:eastAsia="Times New Roman" w:hAnsi="Verdana" w:cs="Arial"/>
          <w:sz w:val="16"/>
          <w:szCs w:val="16"/>
          <w:lang w:eastAsia="ar-SA"/>
        </w:rPr>
      </w:pPr>
    </w:p>
    <w:p w14:paraId="089B9E31" w14:textId="2CFE69CC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ar-SA"/>
        </w:rPr>
      </w:pPr>
      <w:r>
        <w:rPr>
          <w:rFonts w:ascii="Verdana" w:eastAsia="Times New Roman" w:hAnsi="Verdana" w:cs="Arial"/>
          <w:sz w:val="16"/>
          <w:szCs w:val="16"/>
          <w:lang w:eastAsia="ar-SA"/>
        </w:rPr>
        <w:t>§ 8</w:t>
      </w:r>
    </w:p>
    <w:p w14:paraId="551072D9" w14:textId="77777777" w:rsidR="00E44E37" w:rsidRDefault="00000000">
      <w:pPr>
        <w:pStyle w:val="Standard"/>
        <w:shd w:val="clear" w:color="auto" w:fill="FFFFFF"/>
        <w:tabs>
          <w:tab w:val="left" w:pos="567"/>
        </w:tabs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ar-SA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ar-SA"/>
        </w:rPr>
        <w:t>Cesja wierzytelności</w:t>
      </w:r>
    </w:p>
    <w:p w14:paraId="7312DFBF" w14:textId="77777777" w:rsidR="00E44E37" w:rsidRDefault="00000000">
      <w:pPr>
        <w:pStyle w:val="Standard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  <w:shd w:val="clear" w:color="auto" w:fill="FFFFFF"/>
          <w:lang w:eastAsia="pl-PL"/>
        </w:rPr>
        <w:t>Wykonawca nie ma prawa dokonać cesji wierzytelności powstałych w wyniku</w:t>
      </w: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>
        <w:rPr>
          <w:rFonts w:ascii="Verdana" w:eastAsia="Times New Roman" w:hAnsi="Verdana" w:cs="Arial"/>
          <w:sz w:val="16"/>
          <w:szCs w:val="16"/>
          <w:shd w:val="clear" w:color="auto" w:fill="FFFFFF"/>
          <w:lang w:eastAsia="pl-PL"/>
        </w:rPr>
        <w:t>realizacji Umowy, z zastrzeżeniem art. 54 ust. 5 i 6 ustawy z dnia 15</w:t>
      </w:r>
      <w:r>
        <w:rPr>
          <w:rFonts w:ascii="Verdana" w:eastAsia="Times New Roman" w:hAnsi="Verdana" w:cs="Arial"/>
          <w:sz w:val="16"/>
          <w:szCs w:val="16"/>
          <w:lang w:eastAsia="pl-PL"/>
        </w:rPr>
        <w:t xml:space="preserve"> </w:t>
      </w:r>
      <w:r>
        <w:rPr>
          <w:rFonts w:ascii="Verdana" w:eastAsia="Times New Roman" w:hAnsi="Verdana" w:cs="Arial"/>
          <w:sz w:val="16"/>
          <w:szCs w:val="16"/>
          <w:shd w:val="clear" w:color="auto" w:fill="FFFFFF"/>
          <w:lang w:eastAsia="pl-PL"/>
        </w:rPr>
        <w:t>kwietnia 2011 roku o działalności leczniczej (Dz.U.2020.0.295 t.j.).</w:t>
      </w:r>
    </w:p>
    <w:p w14:paraId="361E9853" w14:textId="77777777" w:rsidR="00E44E37" w:rsidRDefault="00E44E37">
      <w:pPr>
        <w:pStyle w:val="Standard"/>
        <w:spacing w:after="0" w:line="360" w:lineRule="auto"/>
        <w:ind w:left="567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</w:p>
    <w:p w14:paraId="4EC67E65" w14:textId="5279FD7C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ar-SA"/>
        </w:rPr>
      </w:pPr>
      <w:r>
        <w:rPr>
          <w:rFonts w:ascii="Verdana" w:eastAsia="Times New Roman" w:hAnsi="Verdana" w:cs="Arial"/>
          <w:sz w:val="16"/>
          <w:szCs w:val="16"/>
          <w:lang w:eastAsia="ar-SA"/>
        </w:rPr>
        <w:t>§ 9</w:t>
      </w:r>
    </w:p>
    <w:p w14:paraId="2FEBC527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ar-SA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ar-SA"/>
        </w:rPr>
        <w:t>Dane do realizacji Umowy</w:t>
      </w:r>
    </w:p>
    <w:p w14:paraId="02F7488E" w14:textId="7FCD5003" w:rsidR="00E44E37" w:rsidRDefault="00000000">
      <w:pPr>
        <w:pStyle w:val="Standard"/>
        <w:numPr>
          <w:ilvl w:val="0"/>
          <w:numId w:val="41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okresie obowiązywania umowy wszelkie zgłoszenia (i inna korespondencja) będą odbywały się na adres e-mail</w:t>
      </w:r>
      <w:r>
        <w:rPr>
          <w:rFonts w:ascii="Verdana" w:eastAsia="Times New Roman" w:hAnsi="Verdana" w:cs="Arial"/>
          <w:b/>
          <w:bCs/>
          <w:color w:val="FF0000"/>
          <w:sz w:val="16"/>
          <w:szCs w:val="16"/>
        </w:rPr>
        <w:t xml:space="preserve"> </w:t>
      </w:r>
      <w:r w:rsidR="00031BD2">
        <w:rPr>
          <w:rFonts w:ascii="Verdana" w:eastAsia="Times New Roman" w:hAnsi="Verdana" w:cs="Arial"/>
          <w:b/>
          <w:bCs/>
          <w:sz w:val="16"/>
          <w:szCs w:val="16"/>
        </w:rPr>
        <w:t>_____________________</w:t>
      </w:r>
      <w:r>
        <w:rPr>
          <w:rStyle w:val="Hipercze1"/>
          <w:rFonts w:ascii="Verdana" w:eastAsia="Times New Roman" w:hAnsi="Verdana" w:cs="Arial"/>
          <w:b/>
          <w:bCs/>
          <w:color w:val="FF0000"/>
          <w:sz w:val="16"/>
          <w:szCs w:val="16"/>
          <w:u w:val="none"/>
        </w:rPr>
        <w:t xml:space="preserve"> </w:t>
      </w:r>
      <w:r>
        <w:rPr>
          <w:rFonts w:ascii="Verdana" w:eastAsia="Times New Roman" w:hAnsi="Verdana" w:cs="Arial"/>
          <w:sz w:val="16"/>
          <w:szCs w:val="16"/>
        </w:rPr>
        <w:t>lub pisemnie na adres Sprzedawcy wskazany Umowie.</w:t>
      </w:r>
    </w:p>
    <w:p w14:paraId="63A72BD4" w14:textId="77777777" w:rsidR="00E44E37" w:rsidRDefault="00000000">
      <w:pPr>
        <w:pStyle w:val="Standard"/>
        <w:numPr>
          <w:ilvl w:val="0"/>
          <w:numId w:val="42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zobowiązuje się do niezwłocznego powiadomienia Zamawiającego o zmianie adresu lub numeru faksu lub adresu e-mail.</w:t>
      </w:r>
    </w:p>
    <w:p w14:paraId="1F493F5C" w14:textId="77777777" w:rsidR="00E44E37" w:rsidRDefault="00000000">
      <w:pPr>
        <w:pStyle w:val="Standard"/>
        <w:numPr>
          <w:ilvl w:val="0"/>
          <w:numId w:val="43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razie niepowiadomienia o zmianie adresu lub faksu lub adresu e-mail zgłoszenie (i inna korespondencja) dokonane przez Kupującego na ostatni znany mu adres lub numer faksu lub adres e-mail uważa się za skutecznie dokonane.</w:t>
      </w:r>
    </w:p>
    <w:p w14:paraId="6F15D4B3" w14:textId="77777777" w:rsidR="00DE070A" w:rsidRDefault="00DE070A" w:rsidP="00DE070A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</w:p>
    <w:p w14:paraId="4AE69261" w14:textId="653E0D1B" w:rsidR="00DE070A" w:rsidRPr="00DE070A" w:rsidRDefault="00DE070A" w:rsidP="00DE070A">
      <w:pPr>
        <w:pStyle w:val="Standard"/>
        <w:spacing w:after="0" w:line="360" w:lineRule="auto"/>
        <w:jc w:val="center"/>
        <w:rPr>
          <w:rFonts w:ascii="Verdana" w:eastAsia="Times New Roman" w:hAnsi="Verdana" w:cs="Arial"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sz w:val="16"/>
          <w:szCs w:val="16"/>
          <w:lang w:eastAsia="zh-CN"/>
        </w:rPr>
        <w:t xml:space="preserve">§ </w:t>
      </w:r>
      <w:r>
        <w:rPr>
          <w:rFonts w:ascii="Verdana" w:eastAsia="Times New Roman" w:hAnsi="Verdana" w:cs="Arial"/>
          <w:sz w:val="16"/>
          <w:szCs w:val="16"/>
          <w:lang w:eastAsia="zh-CN"/>
        </w:rPr>
        <w:t>10</w:t>
      </w:r>
    </w:p>
    <w:p w14:paraId="0A8A6E48" w14:textId="77777777" w:rsidR="00DE070A" w:rsidRPr="00DE070A" w:rsidRDefault="00DE070A" w:rsidP="00DE070A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b/>
          <w:bCs/>
          <w:sz w:val="16"/>
          <w:szCs w:val="16"/>
          <w:lang w:eastAsia="zh-CN"/>
        </w:rPr>
        <w:t>Dofinansowanie zakupu</w:t>
      </w:r>
    </w:p>
    <w:p w14:paraId="3ED100C7" w14:textId="77777777" w:rsidR="00DE070A" w:rsidRDefault="00DE070A">
      <w:pPr>
        <w:pStyle w:val="Standard"/>
        <w:numPr>
          <w:ilvl w:val="0"/>
          <w:numId w:val="5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sz w:val="16"/>
          <w:szCs w:val="16"/>
          <w:lang w:eastAsia="zh-CN"/>
        </w:rPr>
        <w:t>Zamawiający oświadcza, iż podpisał ze Skarbem Państwa reprezentowanym przez Ministerstwo Obrony Narodowej, adres: Ministerstwo Obrony Narodowej, al. Niepodległości 218, 00 - 911 Warszawa, NIP: 526-276-26-76, umowę na udzielenie dotacji celowej na dofinansowanie zakupu aparatury i sprzętu medycznego przeznaczonego na cele statutowe podmiotu leczniczego.</w:t>
      </w:r>
    </w:p>
    <w:p w14:paraId="5B20C14C" w14:textId="77777777" w:rsidR="00DE070A" w:rsidRPr="00DE070A" w:rsidRDefault="00DE070A">
      <w:pPr>
        <w:pStyle w:val="Standard"/>
        <w:numPr>
          <w:ilvl w:val="0"/>
          <w:numId w:val="51"/>
        </w:numPr>
        <w:spacing w:after="0" w:line="360" w:lineRule="auto"/>
        <w:jc w:val="both"/>
        <w:rPr>
          <w:rFonts w:ascii="Verdana" w:eastAsia="Times New Roman" w:hAnsi="Verdana" w:cs="Arial"/>
          <w:b/>
          <w:bCs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b/>
          <w:bCs/>
          <w:sz w:val="16"/>
          <w:szCs w:val="16"/>
          <w:lang w:eastAsia="zh-CN"/>
        </w:rPr>
        <w:t>Zamawiający przewiduje unieważnienie postępowania o udzielenie zamówienia w przypadku nie przyznania środków, które miały być przeznaczone na sfinansowanie całości zamówienia.</w:t>
      </w:r>
    </w:p>
    <w:p w14:paraId="47CEB345" w14:textId="77777777" w:rsidR="00DE070A" w:rsidRDefault="00DE070A">
      <w:pPr>
        <w:pStyle w:val="Standard"/>
        <w:numPr>
          <w:ilvl w:val="0"/>
          <w:numId w:val="5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sz w:val="16"/>
          <w:szCs w:val="16"/>
          <w:lang w:eastAsia="zh-CN"/>
        </w:rPr>
        <w:t>Jeżeli z winy Wykonawcy (np. nieterminowa: dostawa, instalacja, uruchomienie zakupionego sprzętu) wartość dofinansowania, o którym mowa w ust. 1 powyżej ulegnie zmniejszeniu, Wykonawca pokryje w 100% wartości strat poniesionych przez Zamawiającego.</w:t>
      </w:r>
    </w:p>
    <w:p w14:paraId="63CABDE0" w14:textId="66B1A332" w:rsidR="00DE070A" w:rsidRPr="00DE070A" w:rsidRDefault="00DE070A">
      <w:pPr>
        <w:pStyle w:val="Standard"/>
        <w:numPr>
          <w:ilvl w:val="0"/>
          <w:numId w:val="51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  <w:r w:rsidRPr="00DE070A">
        <w:rPr>
          <w:rFonts w:ascii="Verdana" w:eastAsia="Times New Roman" w:hAnsi="Verdana" w:cs="Arial"/>
          <w:sz w:val="16"/>
          <w:szCs w:val="16"/>
          <w:lang w:eastAsia="zh-CN"/>
        </w:rPr>
        <w:t>Wykonawca zobowiązuje się do uczestniczenia w kontrolach przeprowadzanych przez instytucje  kontrolujące projekt w związku z otrzymanym dofinansowaniem. Wykonawca niezwłocznie (nie  później niż w terminie wskazanym przez Zamawiającego) odniesie się do wniesionych przez organy kontrolne uwag i usunie wskazane przez organy kontrolne wady i usterki (niewielkie wady) dotyczące przedmiotu Umowy, wymaganych dokumentów itd. leżących, zgodnie z Umową po stornie Wykonawcy.</w:t>
      </w:r>
    </w:p>
    <w:p w14:paraId="581060A5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zh-CN"/>
        </w:rPr>
      </w:pPr>
    </w:p>
    <w:p w14:paraId="4DBB3748" w14:textId="25F083A2" w:rsidR="00DE070A" w:rsidRPr="00DE070A" w:rsidRDefault="00DE070A" w:rsidP="00DE070A">
      <w:pPr>
        <w:widowControl/>
        <w:autoSpaceDN w:val="0"/>
        <w:spacing w:line="360" w:lineRule="auto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DE070A">
        <w:rPr>
          <w:rFonts w:ascii="Verdana" w:eastAsia="Times New Roman" w:hAnsi="Verdana" w:cs="Times New Roman"/>
          <w:sz w:val="16"/>
          <w:szCs w:val="16"/>
          <w:lang w:eastAsia="pl-PL"/>
        </w:rPr>
        <w:t>§ 1</w:t>
      </w:r>
      <w:r>
        <w:rPr>
          <w:rFonts w:ascii="Verdana" w:eastAsia="Times New Roman" w:hAnsi="Verdana" w:cs="Times New Roman"/>
          <w:sz w:val="16"/>
          <w:szCs w:val="16"/>
          <w:lang w:eastAsia="pl-PL"/>
        </w:rPr>
        <w:t>1</w:t>
      </w:r>
    </w:p>
    <w:p w14:paraId="2244A8F6" w14:textId="77777777" w:rsidR="00DE070A" w:rsidRPr="00DE070A" w:rsidRDefault="00DE070A" w:rsidP="00DE070A">
      <w:pPr>
        <w:widowControl/>
        <w:autoSpaceDN w:val="0"/>
        <w:spacing w:line="360" w:lineRule="auto"/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pl-PL"/>
        </w:rPr>
      </w:pPr>
      <w:r w:rsidRPr="00DE070A">
        <w:rPr>
          <w:rFonts w:ascii="Verdana" w:eastAsia="Times New Roman" w:hAnsi="Verdana" w:cs="Times New Roman"/>
          <w:b/>
          <w:bCs/>
          <w:sz w:val="16"/>
          <w:szCs w:val="16"/>
          <w:lang w:eastAsia="pl-PL"/>
        </w:rPr>
        <w:t>Przetwarzanie danych</w:t>
      </w:r>
    </w:p>
    <w:p w14:paraId="3F12BD1C" w14:textId="77777777" w:rsidR="00DE070A" w:rsidRPr="00DE070A" w:rsidRDefault="00DE070A" w:rsidP="00DE070A">
      <w:pPr>
        <w:widowControl/>
        <w:autoSpaceDN w:val="0"/>
        <w:spacing w:after="20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E070A">
        <w:rPr>
          <w:rFonts w:ascii="Verdana" w:eastAsia="Times New Roman" w:hAnsi="Verdana" w:cs="Times New Roman"/>
          <w:sz w:val="16"/>
          <w:szCs w:val="16"/>
          <w:lang w:eastAsia="pl-PL"/>
        </w:rPr>
        <w:t>Wykonawca wyraża zgodę na wykorzystanie i przetwarzanie danych w systemach Arachne i SKANER, w celu realizacji działań weryfikacyjno-kontrolnych przez Skarb Państwa, reprezentowany przez Ministra Obrony Narodowej.</w:t>
      </w:r>
    </w:p>
    <w:p w14:paraId="4CEDA98C" w14:textId="0FB5CCB6" w:rsidR="00DE070A" w:rsidRPr="00DE070A" w:rsidRDefault="00DE070A" w:rsidP="00DE070A">
      <w:pPr>
        <w:widowControl/>
        <w:autoSpaceDN w:val="0"/>
        <w:spacing w:line="360" w:lineRule="auto"/>
        <w:jc w:val="center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DE070A">
        <w:rPr>
          <w:rFonts w:ascii="Verdana" w:eastAsia="Times New Roman" w:hAnsi="Verdana" w:cs="Times New Roman"/>
          <w:sz w:val="16"/>
          <w:szCs w:val="16"/>
          <w:lang w:eastAsia="pl-PL"/>
        </w:rPr>
        <w:t>§ 1</w:t>
      </w:r>
      <w:r>
        <w:rPr>
          <w:rFonts w:ascii="Verdana" w:eastAsia="Times New Roman" w:hAnsi="Verdana" w:cs="Times New Roman"/>
          <w:sz w:val="16"/>
          <w:szCs w:val="16"/>
          <w:lang w:eastAsia="pl-PL"/>
        </w:rPr>
        <w:t>2</w:t>
      </w:r>
    </w:p>
    <w:p w14:paraId="548E398C" w14:textId="77777777" w:rsidR="00DE070A" w:rsidRPr="00DE070A" w:rsidRDefault="00DE070A" w:rsidP="00DE070A">
      <w:pPr>
        <w:widowControl/>
        <w:autoSpaceDN w:val="0"/>
        <w:spacing w:line="360" w:lineRule="auto"/>
        <w:jc w:val="center"/>
        <w:rPr>
          <w:rFonts w:ascii="Verdana" w:eastAsia="Times New Roman" w:hAnsi="Verdana" w:cs="Times New Roman"/>
          <w:b/>
          <w:bCs/>
          <w:sz w:val="16"/>
          <w:szCs w:val="16"/>
          <w:lang w:eastAsia="pl-PL"/>
        </w:rPr>
      </w:pPr>
      <w:r w:rsidRPr="00DE070A">
        <w:rPr>
          <w:rFonts w:ascii="Verdana" w:eastAsia="Times New Roman" w:hAnsi="Verdana" w:cs="Times New Roman"/>
          <w:b/>
          <w:bCs/>
          <w:sz w:val="16"/>
          <w:szCs w:val="16"/>
          <w:lang w:eastAsia="pl-PL"/>
        </w:rPr>
        <w:t>Siła Wyższa</w:t>
      </w:r>
    </w:p>
    <w:p w14:paraId="6F4299F5" w14:textId="77777777" w:rsidR="00DE070A" w:rsidRPr="00DE070A" w:rsidRDefault="00DE070A">
      <w:pPr>
        <w:widowControl/>
        <w:numPr>
          <w:ilvl w:val="3"/>
          <w:numId w:val="52"/>
        </w:numPr>
        <w:suppressAutoHyphens w:val="0"/>
        <w:autoSpaceDN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="Times New Roman" w:hAnsi="Verdana" w:cs="Calibri"/>
          <w:sz w:val="16"/>
          <w:szCs w:val="16"/>
        </w:rPr>
      </w:pPr>
      <w:r w:rsidRPr="00DE070A">
        <w:rPr>
          <w:rFonts w:ascii="Verdana" w:eastAsia="Times New Roman" w:hAnsi="Verdana" w:cs="Calibri"/>
          <w:sz w:val="16"/>
          <w:szCs w:val="16"/>
        </w:rPr>
        <w:t>Żadna ze Stron nie ponosi odpowiedzialności za niewykonanie lub nienależyte wykonanie swoich obowiązków wynikających z Umowy, jeżeli jest ono następstwem działania siły wyższej.</w:t>
      </w:r>
    </w:p>
    <w:p w14:paraId="69192DA2" w14:textId="77777777" w:rsidR="00DE070A" w:rsidRPr="00DE070A" w:rsidRDefault="00DE070A">
      <w:pPr>
        <w:widowControl/>
        <w:numPr>
          <w:ilvl w:val="3"/>
          <w:numId w:val="52"/>
        </w:numPr>
        <w:suppressAutoHyphens w:val="0"/>
        <w:autoSpaceDN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="Times New Roman" w:hAnsi="Verdana" w:cs="Calibri"/>
          <w:sz w:val="16"/>
          <w:szCs w:val="16"/>
        </w:rPr>
      </w:pPr>
      <w:r w:rsidRPr="00DE070A">
        <w:rPr>
          <w:rFonts w:ascii="Verdana" w:eastAsia="Times New Roman" w:hAnsi="Verdana" w:cs="Calibri"/>
          <w:sz w:val="16"/>
          <w:szCs w:val="16"/>
        </w:rPr>
        <w:t>Przez siłę wyższą rozumie się zdarzenie zewnętrzne, nadzwyczajne, niemożliwe do przewidzenia w momencie zawierania Umowy oraz niemożliwe do zapobieżenia przez Stronę, na którą miało wpływ. Do zdarzeń takich zalicza się w szczególności: wojny, akty terroryzmu, strajki, katastrofy naturalne (powodzie, pożary, huragany), epidemie oraz akty władzy państwowej oraz samorządowej (np. wprowadzenie stanu wyjątkowego, embarga, inne ograniczenia).</w:t>
      </w:r>
    </w:p>
    <w:p w14:paraId="05F893C5" w14:textId="77777777" w:rsidR="00DE070A" w:rsidRPr="00DE070A" w:rsidRDefault="00DE070A">
      <w:pPr>
        <w:widowControl/>
        <w:numPr>
          <w:ilvl w:val="3"/>
          <w:numId w:val="52"/>
        </w:numPr>
        <w:suppressAutoHyphens w:val="0"/>
        <w:autoSpaceDN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="Times New Roman" w:hAnsi="Verdana" w:cs="Calibri"/>
          <w:sz w:val="16"/>
          <w:szCs w:val="16"/>
        </w:rPr>
      </w:pPr>
      <w:r w:rsidRPr="00DE070A">
        <w:rPr>
          <w:rFonts w:ascii="Verdana" w:eastAsia="Times New Roman" w:hAnsi="Verdana" w:cs="Calibri"/>
          <w:sz w:val="16"/>
          <w:szCs w:val="16"/>
        </w:rPr>
        <w:t xml:space="preserve">Strona, która nie jest w stanie wykonywać swoich obowiązków z powodu siły wyższej, zobowiązana jest niezwłocznie, nie później jednak niż w terminie 3 dni roboczych od dnia jej wystąpienia, poinformować drugą </w:t>
      </w:r>
      <w:r w:rsidRPr="00DE070A">
        <w:rPr>
          <w:rFonts w:ascii="Verdana" w:eastAsia="Times New Roman" w:hAnsi="Verdana" w:cs="Calibri"/>
          <w:sz w:val="16"/>
          <w:szCs w:val="16"/>
        </w:rPr>
        <w:lastRenderedPageBreak/>
        <w:t>Stronę na piśmie lub drogą elektroniczną o zaistnieniu siły wyższej, podając przewidywany czas jej trwania oraz wpływ na realizację Umowy.</w:t>
      </w:r>
    </w:p>
    <w:p w14:paraId="2C499FF8" w14:textId="77777777" w:rsidR="00DE070A" w:rsidRPr="00DE070A" w:rsidRDefault="00DE070A">
      <w:pPr>
        <w:widowControl/>
        <w:numPr>
          <w:ilvl w:val="3"/>
          <w:numId w:val="52"/>
        </w:numPr>
        <w:suppressAutoHyphens w:val="0"/>
        <w:autoSpaceDN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="Times New Roman" w:hAnsi="Verdana" w:cs="Calibri"/>
          <w:sz w:val="16"/>
          <w:szCs w:val="16"/>
        </w:rPr>
      </w:pPr>
      <w:r w:rsidRPr="00DE070A">
        <w:rPr>
          <w:rFonts w:ascii="Verdana" w:eastAsia="Times New Roman" w:hAnsi="Verdana" w:cs="Calibri"/>
          <w:sz w:val="16"/>
          <w:szCs w:val="16"/>
        </w:rPr>
        <w:t>W okresie trwania Siły Wyższej wykonanie obowiązków wynikających z Umowy ulega zawieszeniu, a terminy realizacji usług ulegają przedłużeniu o czas trwania siły wyższej oraz czas niezbędny do usunięcia jej skutków.</w:t>
      </w:r>
    </w:p>
    <w:p w14:paraId="1F8AB7CD" w14:textId="77777777" w:rsidR="00DE070A" w:rsidRPr="00DE070A" w:rsidRDefault="00DE070A">
      <w:pPr>
        <w:widowControl/>
        <w:numPr>
          <w:ilvl w:val="3"/>
          <w:numId w:val="52"/>
        </w:numPr>
        <w:suppressAutoHyphens w:val="0"/>
        <w:autoSpaceDN w:val="0"/>
        <w:spacing w:after="160" w:line="360" w:lineRule="auto"/>
        <w:ind w:left="426" w:hanging="284"/>
        <w:contextualSpacing/>
        <w:jc w:val="both"/>
        <w:textAlignment w:val="auto"/>
        <w:rPr>
          <w:rFonts w:ascii="Verdana" w:eastAsia="Times New Roman" w:hAnsi="Verdana" w:cs="Calibri"/>
          <w:sz w:val="16"/>
          <w:szCs w:val="16"/>
        </w:rPr>
      </w:pPr>
      <w:r w:rsidRPr="00DE070A">
        <w:rPr>
          <w:rFonts w:ascii="Verdana" w:eastAsia="Times New Roman" w:hAnsi="Verdana" w:cs="Calibri"/>
          <w:sz w:val="16"/>
          <w:szCs w:val="16"/>
        </w:rPr>
        <w:t>Jeżeli działanie Siły Wyższej uniemożliwia wykonywanie Umowy przez okres dłuższy niż 30 dni, każda ze Stron ma prawo rozwiązać Umowę ze skutkiem natychmiastowym, składając drugiej Stronie oświadczenie w formie pisemnej bez obowiązku zapłaty kar umownych czy odszkodowania.</w:t>
      </w:r>
    </w:p>
    <w:p w14:paraId="07588AF0" w14:textId="77777777" w:rsidR="00E44E37" w:rsidRDefault="00E44E37">
      <w:pPr>
        <w:pStyle w:val="Standard"/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ar-SA"/>
        </w:rPr>
      </w:pPr>
    </w:p>
    <w:p w14:paraId="6AD6C95D" w14:textId="634112C5" w:rsidR="00E44E37" w:rsidRDefault="00000000">
      <w:pPr>
        <w:pStyle w:val="Textbod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§ 1</w:t>
      </w:r>
      <w:r w:rsidR="00DE070A">
        <w:rPr>
          <w:rFonts w:ascii="Verdana" w:hAnsi="Verdana" w:cs="Arial"/>
          <w:sz w:val="16"/>
          <w:szCs w:val="16"/>
        </w:rPr>
        <w:t>3</w:t>
      </w:r>
    </w:p>
    <w:p w14:paraId="4CF7ED1F" w14:textId="77777777" w:rsidR="00E44E37" w:rsidRDefault="00000000">
      <w:pPr>
        <w:pStyle w:val="Standard"/>
        <w:spacing w:after="0" w:line="360" w:lineRule="auto"/>
        <w:jc w:val="center"/>
        <w:rPr>
          <w:rFonts w:ascii="Verdana" w:eastAsia="Times New Roman" w:hAnsi="Verdana" w:cs="Arial"/>
          <w:b/>
          <w:bCs/>
          <w:sz w:val="16"/>
          <w:szCs w:val="16"/>
          <w:lang w:eastAsia="ar-SA"/>
        </w:rPr>
      </w:pPr>
      <w:r>
        <w:rPr>
          <w:rFonts w:ascii="Verdana" w:eastAsia="Times New Roman" w:hAnsi="Verdana" w:cs="Arial"/>
          <w:b/>
          <w:bCs/>
          <w:sz w:val="16"/>
          <w:szCs w:val="16"/>
          <w:lang w:eastAsia="ar-SA"/>
        </w:rPr>
        <w:t>Postanowienia końcowe</w:t>
      </w:r>
    </w:p>
    <w:p w14:paraId="5E508D4F" w14:textId="77777777" w:rsidR="00E44E37" w:rsidRDefault="00000000">
      <w:pPr>
        <w:pStyle w:val="Standard"/>
        <w:numPr>
          <w:ilvl w:val="0"/>
          <w:numId w:val="44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zobowiązuje się do przeprowadzenia zgodnie z polskim prawem utylizacji opakowań i odpadów powstałych w trakcie realizacji przedmiotu Umowy.</w:t>
      </w:r>
    </w:p>
    <w:p w14:paraId="534A01BD" w14:textId="77777777" w:rsidR="00E44E37" w:rsidRDefault="00000000">
      <w:pPr>
        <w:pStyle w:val="Standard"/>
        <w:numPr>
          <w:ilvl w:val="0"/>
          <w:numId w:val="45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Wszelkie zmiany umowy wymagają formy pisemnej pod rygorem bezskuteczności.</w:t>
      </w:r>
    </w:p>
    <w:p w14:paraId="59319B08" w14:textId="77777777" w:rsidR="00E44E37" w:rsidRDefault="00000000">
      <w:pPr>
        <w:pStyle w:val="Akapitzlist"/>
        <w:numPr>
          <w:ilvl w:val="0"/>
          <w:numId w:val="46"/>
        </w:numPr>
        <w:tabs>
          <w:tab w:val="left" w:pos="3447"/>
        </w:tabs>
        <w:spacing w:after="0" w:line="360" w:lineRule="auto"/>
        <w:jc w:val="both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Umowa została sporządzona w dwóch jednobrzmiących egzemplarzach, po jednym dla każdej ze stron.</w:t>
      </w:r>
    </w:p>
    <w:p w14:paraId="5F1566E8" w14:textId="77777777" w:rsidR="00E44E37" w:rsidRDefault="00000000">
      <w:pPr>
        <w:pStyle w:val="Standard"/>
        <w:numPr>
          <w:ilvl w:val="0"/>
          <w:numId w:val="47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 sprawach nieuregulowanych Umową stosuje się przepisy prawa polskiego.</w:t>
      </w:r>
    </w:p>
    <w:p w14:paraId="5319CCCA" w14:textId="77777777" w:rsidR="00E44E37" w:rsidRDefault="00000000">
      <w:pPr>
        <w:pStyle w:val="Standard"/>
        <w:numPr>
          <w:ilvl w:val="0"/>
          <w:numId w:val="48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Wykonawca oświadcza, że jest mu znany stan majątkowy Zamawiającego i z tych względów zgodnie z art. 490 ust. 2 k.c. nie będzie przysługiwać mu uprawnienie o którym mowa w art. 490 § 1 k.c.</w:t>
      </w:r>
    </w:p>
    <w:p w14:paraId="1FD23A8D" w14:textId="77777777" w:rsidR="00E44E37" w:rsidRDefault="00000000">
      <w:pPr>
        <w:pStyle w:val="Standard"/>
        <w:numPr>
          <w:ilvl w:val="0"/>
          <w:numId w:val="49"/>
        </w:numPr>
        <w:spacing w:after="0" w:line="360" w:lineRule="auto"/>
        <w:jc w:val="both"/>
        <w:rPr>
          <w:rFonts w:ascii="Verdana" w:eastAsia="Times New Roman" w:hAnsi="Verdana" w:cs="Arial"/>
          <w:sz w:val="16"/>
          <w:szCs w:val="16"/>
        </w:rPr>
      </w:pPr>
      <w:r>
        <w:rPr>
          <w:rFonts w:ascii="Verdana" w:eastAsia="Times New Roman" w:hAnsi="Verdana" w:cs="Arial"/>
          <w:sz w:val="16"/>
          <w:szCs w:val="16"/>
        </w:rPr>
        <w:t>Wszelkie spory mogące wyniknąć na tle postanowień Umowy Strony poddają pod rozstrzygnięcie sądu powszechnego właściwego ze względu na miejsce siedziby Zamawiającego.</w:t>
      </w:r>
    </w:p>
    <w:p w14:paraId="5F1CEC8B" w14:textId="77777777" w:rsidR="00E44E37" w:rsidRDefault="00000000">
      <w:pPr>
        <w:pStyle w:val="Standard"/>
        <w:numPr>
          <w:ilvl w:val="0"/>
          <w:numId w:val="5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Umowę sporządzono w dwóch jednobrzmiących egzemplarzach po jednym dla każdej ze stron.</w:t>
      </w:r>
    </w:p>
    <w:p w14:paraId="73AB689C" w14:textId="77777777" w:rsidR="00E44E37" w:rsidRDefault="00E44E37">
      <w:pPr>
        <w:pStyle w:val="Textbody"/>
        <w:spacing w:after="0" w:line="360" w:lineRule="auto"/>
        <w:jc w:val="center"/>
        <w:rPr>
          <w:rFonts w:ascii="Verdana" w:hAnsi="Verdana" w:cs="Arial"/>
          <w:sz w:val="16"/>
          <w:szCs w:val="16"/>
        </w:rPr>
      </w:pPr>
    </w:p>
    <w:p w14:paraId="11D919E4" w14:textId="77777777" w:rsidR="00E44E37" w:rsidRDefault="00E44E37">
      <w:pPr>
        <w:pStyle w:val="Standard"/>
        <w:tabs>
          <w:tab w:val="left" w:pos="567"/>
        </w:tabs>
        <w:spacing w:after="0" w:line="360" w:lineRule="auto"/>
        <w:rPr>
          <w:rFonts w:ascii="Verdana" w:eastAsia="Times New Roman" w:hAnsi="Verdana" w:cs="Arial"/>
          <w:b/>
          <w:bCs/>
          <w:sz w:val="16"/>
          <w:szCs w:val="16"/>
          <w:lang w:eastAsia="pl-PL"/>
        </w:rPr>
      </w:pPr>
    </w:p>
    <w:p w14:paraId="50C304FC" w14:textId="77777777" w:rsidR="00E44E37" w:rsidRDefault="00E44E37">
      <w:pPr>
        <w:pStyle w:val="Standard"/>
        <w:tabs>
          <w:tab w:val="right" w:pos="9072"/>
        </w:tabs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64A32A7C" w14:textId="77777777" w:rsidR="00E44E37" w:rsidRDefault="00E44E37">
      <w:pPr>
        <w:pStyle w:val="Standard"/>
        <w:tabs>
          <w:tab w:val="right" w:pos="9072"/>
        </w:tabs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</w:p>
    <w:p w14:paraId="62A1C950" w14:textId="77777777" w:rsidR="00E44E37" w:rsidRDefault="00000000">
      <w:pPr>
        <w:pStyle w:val="Standard"/>
        <w:tabs>
          <w:tab w:val="right" w:pos="9072"/>
        </w:tabs>
        <w:spacing w:after="0" w:line="360" w:lineRule="auto"/>
        <w:rPr>
          <w:rFonts w:ascii="Verdana" w:eastAsia="Times New Roman" w:hAnsi="Verdana" w:cs="Arial"/>
          <w:sz w:val="16"/>
          <w:szCs w:val="16"/>
          <w:lang w:eastAsia="pl-PL"/>
        </w:rPr>
      </w:pPr>
      <w:r>
        <w:rPr>
          <w:rFonts w:ascii="Verdana" w:eastAsia="Times New Roman" w:hAnsi="Verdana" w:cs="Arial"/>
          <w:sz w:val="16"/>
          <w:szCs w:val="16"/>
          <w:lang w:eastAsia="pl-PL"/>
        </w:rPr>
        <w:t>________________________________                                             ________________________________</w:t>
      </w:r>
    </w:p>
    <w:p w14:paraId="73B4DBF9" w14:textId="77777777" w:rsidR="00E44E37" w:rsidRDefault="00000000">
      <w:pPr>
        <w:pStyle w:val="Standard"/>
        <w:tabs>
          <w:tab w:val="right" w:pos="9072"/>
        </w:tabs>
        <w:spacing w:after="0" w:line="360" w:lineRule="auto"/>
        <w:rPr>
          <w:rFonts w:ascii="Verdana" w:eastAsia="Times New Roman" w:hAnsi="Verdana" w:cs="Arial"/>
          <w:b/>
          <w:sz w:val="16"/>
          <w:szCs w:val="16"/>
          <w:lang w:eastAsia="pl-PL"/>
        </w:rPr>
      </w:pPr>
      <w:r>
        <w:rPr>
          <w:rFonts w:ascii="Verdana" w:eastAsia="Times New Roman" w:hAnsi="Verdana" w:cs="Arial"/>
          <w:b/>
          <w:sz w:val="16"/>
          <w:szCs w:val="16"/>
          <w:lang w:eastAsia="pl-PL"/>
        </w:rPr>
        <w:t>Zamawiający                                                                                                                           Wykonawca</w:t>
      </w:r>
    </w:p>
    <w:p w14:paraId="7C67DE75" w14:textId="77777777" w:rsidR="00E44E37" w:rsidRDefault="00E44E37">
      <w:pPr>
        <w:pStyle w:val="Standard"/>
        <w:widowControl w:val="0"/>
        <w:spacing w:after="0" w:line="360" w:lineRule="auto"/>
        <w:jc w:val="right"/>
        <w:rPr>
          <w:rFonts w:ascii="Verdana" w:eastAsia="Arial" w:hAnsi="Verdana" w:cs="Arial"/>
          <w:b/>
          <w:bCs/>
          <w:sz w:val="16"/>
          <w:szCs w:val="16"/>
          <w:lang w:eastAsia="ar-SA"/>
        </w:rPr>
      </w:pPr>
    </w:p>
    <w:p w14:paraId="7D852DA1" w14:textId="77777777" w:rsidR="00DB18DA" w:rsidRDefault="00DB18DA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b/>
          <w:bCs/>
          <w:sz w:val="16"/>
          <w:szCs w:val="16"/>
          <w:lang w:eastAsia="ar-SA"/>
        </w:rPr>
      </w:pPr>
    </w:p>
    <w:p w14:paraId="6C89747E" w14:textId="77777777" w:rsidR="00DB18DA" w:rsidRDefault="00DB18DA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b/>
          <w:bCs/>
          <w:sz w:val="16"/>
          <w:szCs w:val="16"/>
          <w:lang w:eastAsia="ar-SA"/>
        </w:rPr>
      </w:pPr>
    </w:p>
    <w:p w14:paraId="37CE2A36" w14:textId="7934756B" w:rsidR="00E44E37" w:rsidRDefault="00031BD2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b/>
          <w:bCs/>
          <w:sz w:val="16"/>
          <w:szCs w:val="16"/>
          <w:lang w:eastAsia="ar-SA"/>
        </w:rPr>
      </w:pPr>
      <w:r>
        <w:rPr>
          <w:rFonts w:ascii="Verdana" w:eastAsia="Tahoma" w:hAnsi="Verdana"/>
          <w:b/>
          <w:bCs/>
          <w:sz w:val="16"/>
          <w:szCs w:val="16"/>
          <w:lang w:eastAsia="ar-SA"/>
        </w:rPr>
        <w:t>Załączniki:</w:t>
      </w:r>
    </w:p>
    <w:p w14:paraId="70451733" w14:textId="07BDEC47" w:rsidR="00DB18DA" w:rsidRDefault="00DB18DA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sz w:val="16"/>
          <w:szCs w:val="16"/>
          <w:lang w:eastAsia="ar-SA"/>
        </w:rPr>
      </w:pPr>
      <w:r w:rsidRPr="00DB18DA">
        <w:rPr>
          <w:rFonts w:ascii="Verdana" w:eastAsia="Tahoma" w:hAnsi="Verdana"/>
          <w:sz w:val="16"/>
          <w:szCs w:val="16"/>
          <w:lang w:eastAsia="ar-SA"/>
        </w:rPr>
        <w:t>Załącznik 1a</w:t>
      </w:r>
      <w:r>
        <w:rPr>
          <w:rFonts w:ascii="Verdana" w:eastAsia="Tahoma" w:hAnsi="Verdana"/>
          <w:b/>
          <w:bCs/>
          <w:sz w:val="16"/>
          <w:szCs w:val="16"/>
          <w:lang w:eastAsia="ar-SA"/>
        </w:rPr>
        <w:t xml:space="preserve"> – </w:t>
      </w:r>
      <w:r>
        <w:rPr>
          <w:rFonts w:ascii="Verdana" w:eastAsia="Tahoma" w:hAnsi="Verdana"/>
          <w:sz w:val="16"/>
          <w:szCs w:val="16"/>
          <w:lang w:eastAsia="ar-SA"/>
        </w:rPr>
        <w:t>Szczegółowy opis techniczny przedmiotu zamówienia</w:t>
      </w:r>
    </w:p>
    <w:p w14:paraId="47DEDADC" w14:textId="48654EDF" w:rsidR="00DB18DA" w:rsidRDefault="00DB18DA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sz w:val="16"/>
          <w:szCs w:val="16"/>
          <w:lang w:eastAsia="ar-SA"/>
        </w:rPr>
      </w:pPr>
      <w:r>
        <w:rPr>
          <w:rFonts w:ascii="Verdana" w:eastAsia="Tahoma" w:hAnsi="Verdana"/>
          <w:sz w:val="16"/>
          <w:szCs w:val="16"/>
          <w:lang w:eastAsia="ar-SA"/>
        </w:rPr>
        <w:t>Załącznik 2a – Protokół zdawczo-odbiorczy</w:t>
      </w:r>
    </w:p>
    <w:p w14:paraId="2BE6FDDF" w14:textId="24FCC330" w:rsidR="00DB18DA" w:rsidRPr="00DB18DA" w:rsidRDefault="00DB18DA" w:rsidP="00DB18DA">
      <w:pPr>
        <w:pStyle w:val="Standard"/>
        <w:keepNext/>
        <w:spacing w:after="0" w:line="360" w:lineRule="auto"/>
        <w:jc w:val="both"/>
        <w:rPr>
          <w:rFonts w:ascii="Verdana" w:eastAsia="Tahoma" w:hAnsi="Verdana"/>
          <w:sz w:val="16"/>
          <w:szCs w:val="16"/>
          <w:lang w:eastAsia="ar-SA"/>
        </w:rPr>
      </w:pPr>
      <w:r>
        <w:rPr>
          <w:rFonts w:ascii="Verdana" w:eastAsia="Tahoma" w:hAnsi="Verdana"/>
          <w:sz w:val="16"/>
          <w:szCs w:val="16"/>
          <w:lang w:eastAsia="ar-SA"/>
        </w:rPr>
        <w:t>Załącznik 3 – Formularz ofertowy</w:t>
      </w:r>
    </w:p>
    <w:sectPr w:rsidR="00DB18DA" w:rsidRPr="00DB18DA">
      <w:headerReference w:type="default" r:id="rId10"/>
      <w:headerReference w:type="first" r:id="rId11"/>
      <w:pgSz w:w="11906" w:h="16838"/>
      <w:pgMar w:top="765" w:right="1417" w:bottom="708" w:left="1417" w:header="708" w:footer="0" w:gutter="0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34D76" w14:textId="77777777" w:rsidR="00A542C4" w:rsidRDefault="00A542C4">
      <w:r>
        <w:separator/>
      </w:r>
    </w:p>
  </w:endnote>
  <w:endnote w:type="continuationSeparator" w:id="0">
    <w:p w14:paraId="44995A7E" w14:textId="77777777" w:rsidR="00A542C4" w:rsidRDefault="00A54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DD94" w14:textId="77777777" w:rsidR="00A542C4" w:rsidRDefault="00A542C4">
      <w:r>
        <w:separator/>
      </w:r>
    </w:p>
  </w:footnote>
  <w:footnote w:type="continuationSeparator" w:id="0">
    <w:p w14:paraId="0AF7963D" w14:textId="77777777" w:rsidR="00A542C4" w:rsidRDefault="00A54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47172" w14:textId="77777777" w:rsidR="00E44E37" w:rsidRDefault="00E44E37">
    <w:pPr>
      <w:pStyle w:val="Nagwek10"/>
    </w:pPr>
  </w:p>
  <w:p w14:paraId="6D00F582" w14:textId="77777777" w:rsidR="00E44E37" w:rsidRDefault="00E44E37">
    <w:pPr>
      <w:pStyle w:val="Nagwek10"/>
    </w:pPr>
  </w:p>
  <w:p w14:paraId="58D766EC" w14:textId="77777777" w:rsidR="00E44E37" w:rsidRDefault="00E44E37">
    <w:pPr>
      <w:pStyle w:val="Nagwek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BEA0" w14:textId="77777777" w:rsidR="00E44E37" w:rsidRDefault="00E44E37">
    <w:pPr>
      <w:pStyle w:val="Nagwek10"/>
    </w:pPr>
  </w:p>
  <w:p w14:paraId="6FB4AF8D" w14:textId="77777777" w:rsidR="00E44E37" w:rsidRDefault="00E44E37">
    <w:pPr>
      <w:pStyle w:val="Nagwek10"/>
    </w:pPr>
  </w:p>
  <w:p w14:paraId="01BFB39B" w14:textId="77777777" w:rsidR="00E44E37" w:rsidRDefault="00E44E37">
    <w:pPr>
      <w:pStyle w:val="Nagwek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3585"/>
    <w:multiLevelType w:val="multilevel"/>
    <w:tmpl w:val="BAF6F9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1B72A87"/>
    <w:multiLevelType w:val="multilevel"/>
    <w:tmpl w:val="6AF484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81543AF"/>
    <w:multiLevelType w:val="multilevel"/>
    <w:tmpl w:val="BF966C7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3C7F1066"/>
    <w:multiLevelType w:val="hybridMultilevel"/>
    <w:tmpl w:val="E5D479DA"/>
    <w:lvl w:ilvl="0" w:tplc="1B4EFB0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C64913"/>
    <w:multiLevelType w:val="multilevel"/>
    <w:tmpl w:val="273C8E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474B434F"/>
    <w:multiLevelType w:val="hybridMultilevel"/>
    <w:tmpl w:val="F5D231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C1E43"/>
    <w:multiLevelType w:val="multilevel"/>
    <w:tmpl w:val="5CF821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06F6B42"/>
    <w:multiLevelType w:val="hybridMultilevel"/>
    <w:tmpl w:val="47D2BA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707D0"/>
    <w:multiLevelType w:val="multilevel"/>
    <w:tmpl w:val="C57836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5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7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9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1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3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5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7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99" w:hanging="180"/>
      </w:pPr>
    </w:lvl>
  </w:abstractNum>
  <w:abstractNum w:abstractNumId="9" w15:restartNumberingAfterBreak="0">
    <w:nsid w:val="573D0385"/>
    <w:multiLevelType w:val="multilevel"/>
    <w:tmpl w:val="53E28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A0F3D61"/>
    <w:multiLevelType w:val="multilevel"/>
    <w:tmpl w:val="CD2211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5FED5E60"/>
    <w:multiLevelType w:val="multilevel"/>
    <w:tmpl w:val="6524B6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 w:hint="default"/>
      </w:rPr>
    </w:lvl>
  </w:abstractNum>
  <w:abstractNum w:abstractNumId="12" w15:restartNumberingAfterBreak="0">
    <w:nsid w:val="700F47A7"/>
    <w:multiLevelType w:val="multilevel"/>
    <w:tmpl w:val="30AA2E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8F934F8"/>
    <w:multiLevelType w:val="multilevel"/>
    <w:tmpl w:val="80EE87C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99A68FE"/>
    <w:multiLevelType w:val="hybridMultilevel"/>
    <w:tmpl w:val="5154831C"/>
    <w:lvl w:ilvl="0" w:tplc="04150019">
      <w:start w:val="1"/>
      <w:numFmt w:val="lowerLetter"/>
      <w:lvlText w:val="%1."/>
      <w:lvlJc w:val="left"/>
      <w:pPr>
        <w:ind w:left="757" w:hanging="360"/>
      </w:p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7CBD331E"/>
    <w:multiLevelType w:val="multilevel"/>
    <w:tmpl w:val="7D56B60E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7E281D66"/>
    <w:multiLevelType w:val="multilevel"/>
    <w:tmpl w:val="26F278D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938371050">
    <w:abstractNumId w:val="16"/>
  </w:num>
  <w:num w:numId="2" w16cid:durableId="1783917842">
    <w:abstractNumId w:val="15"/>
  </w:num>
  <w:num w:numId="3" w16cid:durableId="1263295394">
    <w:abstractNumId w:val="8"/>
    <w:lvlOverride w:ilvl="0">
      <w:startOverride w:val="1"/>
    </w:lvlOverride>
  </w:num>
  <w:num w:numId="4" w16cid:durableId="1051533858">
    <w:abstractNumId w:val="8"/>
  </w:num>
  <w:num w:numId="5" w16cid:durableId="985399539">
    <w:abstractNumId w:val="1"/>
    <w:lvlOverride w:ilvl="0">
      <w:startOverride w:val="1"/>
    </w:lvlOverride>
  </w:num>
  <w:num w:numId="6" w16cid:durableId="1692368025">
    <w:abstractNumId w:val="1"/>
  </w:num>
  <w:num w:numId="7" w16cid:durableId="887494474">
    <w:abstractNumId w:val="1"/>
  </w:num>
  <w:num w:numId="8" w16cid:durableId="547841986">
    <w:abstractNumId w:val="13"/>
    <w:lvlOverride w:ilvl="0">
      <w:startOverride w:val="1"/>
    </w:lvlOverride>
  </w:num>
  <w:num w:numId="9" w16cid:durableId="1438403501">
    <w:abstractNumId w:val="13"/>
  </w:num>
  <w:num w:numId="10" w16cid:durableId="1871918219">
    <w:abstractNumId w:val="13"/>
  </w:num>
  <w:num w:numId="11" w16cid:durableId="1523520080">
    <w:abstractNumId w:val="9"/>
    <w:lvlOverride w:ilvl="0">
      <w:startOverride w:val="1"/>
    </w:lvlOverride>
  </w:num>
  <w:num w:numId="12" w16cid:durableId="925309296">
    <w:abstractNumId w:val="2"/>
    <w:lvlOverride w:ilvl="0">
      <w:startOverride w:val="1"/>
    </w:lvlOverride>
  </w:num>
  <w:num w:numId="13" w16cid:durableId="2144422820">
    <w:abstractNumId w:val="2"/>
  </w:num>
  <w:num w:numId="14" w16cid:durableId="1873230815">
    <w:abstractNumId w:val="0"/>
    <w:lvlOverride w:ilvl="0">
      <w:startOverride w:val="1"/>
    </w:lvlOverride>
  </w:num>
  <w:num w:numId="15" w16cid:durableId="880902125">
    <w:abstractNumId w:val="0"/>
  </w:num>
  <w:num w:numId="16" w16cid:durableId="1890877292">
    <w:abstractNumId w:val="0"/>
  </w:num>
  <w:num w:numId="17" w16cid:durableId="533618737">
    <w:abstractNumId w:val="0"/>
  </w:num>
  <w:num w:numId="18" w16cid:durableId="974216937">
    <w:abstractNumId w:val="0"/>
  </w:num>
  <w:num w:numId="19" w16cid:durableId="2074885834">
    <w:abstractNumId w:val="0"/>
  </w:num>
  <w:num w:numId="20" w16cid:durableId="2121023334">
    <w:abstractNumId w:val="0"/>
  </w:num>
  <w:num w:numId="21" w16cid:durableId="2138523390">
    <w:abstractNumId w:val="0"/>
  </w:num>
  <w:num w:numId="22" w16cid:durableId="1819413933">
    <w:abstractNumId w:val="0"/>
  </w:num>
  <w:num w:numId="23" w16cid:durableId="1926112552">
    <w:abstractNumId w:val="6"/>
    <w:lvlOverride w:ilvl="0">
      <w:startOverride w:val="1"/>
    </w:lvlOverride>
  </w:num>
  <w:num w:numId="24" w16cid:durableId="2121487174">
    <w:abstractNumId w:val="6"/>
  </w:num>
  <w:num w:numId="25" w16cid:durableId="1697074892">
    <w:abstractNumId w:val="6"/>
  </w:num>
  <w:num w:numId="26" w16cid:durableId="1114594330">
    <w:abstractNumId w:val="6"/>
  </w:num>
  <w:num w:numId="27" w16cid:durableId="737635430">
    <w:abstractNumId w:val="6"/>
  </w:num>
  <w:num w:numId="28" w16cid:durableId="1854758485">
    <w:abstractNumId w:val="6"/>
  </w:num>
  <w:num w:numId="29" w16cid:durableId="1452287767">
    <w:abstractNumId w:val="6"/>
  </w:num>
  <w:num w:numId="30" w16cid:durableId="1869367142">
    <w:abstractNumId w:val="6"/>
  </w:num>
  <w:num w:numId="31" w16cid:durableId="1726100075">
    <w:abstractNumId w:val="6"/>
  </w:num>
  <w:num w:numId="32" w16cid:durableId="440689583">
    <w:abstractNumId w:val="6"/>
  </w:num>
  <w:num w:numId="33" w16cid:durableId="1705444184">
    <w:abstractNumId w:val="6"/>
  </w:num>
  <w:num w:numId="34" w16cid:durableId="1328509754">
    <w:abstractNumId w:val="6"/>
  </w:num>
  <w:num w:numId="35" w16cid:durableId="1665163903">
    <w:abstractNumId w:val="6"/>
  </w:num>
  <w:num w:numId="36" w16cid:durableId="715860050">
    <w:abstractNumId w:val="12"/>
    <w:lvlOverride w:ilvl="0">
      <w:startOverride w:val="1"/>
    </w:lvlOverride>
  </w:num>
  <w:num w:numId="37" w16cid:durableId="1159419067">
    <w:abstractNumId w:val="12"/>
  </w:num>
  <w:num w:numId="38" w16cid:durableId="690880763">
    <w:abstractNumId w:val="12"/>
  </w:num>
  <w:num w:numId="39" w16cid:durableId="1584072960">
    <w:abstractNumId w:val="12"/>
  </w:num>
  <w:num w:numId="40" w16cid:durableId="228879505">
    <w:abstractNumId w:val="12"/>
  </w:num>
  <w:num w:numId="41" w16cid:durableId="1018966524">
    <w:abstractNumId w:val="10"/>
    <w:lvlOverride w:ilvl="0">
      <w:startOverride w:val="1"/>
    </w:lvlOverride>
  </w:num>
  <w:num w:numId="42" w16cid:durableId="905147454">
    <w:abstractNumId w:val="10"/>
  </w:num>
  <w:num w:numId="43" w16cid:durableId="1326474613">
    <w:abstractNumId w:val="10"/>
  </w:num>
  <w:num w:numId="44" w16cid:durableId="326791294">
    <w:abstractNumId w:val="4"/>
    <w:lvlOverride w:ilvl="0">
      <w:startOverride w:val="1"/>
    </w:lvlOverride>
  </w:num>
  <w:num w:numId="45" w16cid:durableId="1360201841">
    <w:abstractNumId w:val="4"/>
  </w:num>
  <w:num w:numId="46" w16cid:durableId="187957588">
    <w:abstractNumId w:val="4"/>
  </w:num>
  <w:num w:numId="47" w16cid:durableId="561336523">
    <w:abstractNumId w:val="4"/>
  </w:num>
  <w:num w:numId="48" w16cid:durableId="1318262853">
    <w:abstractNumId w:val="4"/>
  </w:num>
  <w:num w:numId="49" w16cid:durableId="935405374">
    <w:abstractNumId w:val="4"/>
  </w:num>
  <w:num w:numId="50" w16cid:durableId="326397160">
    <w:abstractNumId w:val="4"/>
  </w:num>
  <w:num w:numId="51" w16cid:durableId="2009400694">
    <w:abstractNumId w:val="3"/>
  </w:num>
  <w:num w:numId="52" w16cid:durableId="1263294018">
    <w:abstractNumId w:val="11"/>
  </w:num>
  <w:num w:numId="53" w16cid:durableId="458259533">
    <w:abstractNumId w:val="14"/>
  </w:num>
  <w:num w:numId="54" w16cid:durableId="1321812564">
    <w:abstractNumId w:val="5"/>
  </w:num>
  <w:num w:numId="55" w16cid:durableId="669213814">
    <w:abstractNumId w:val="7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37"/>
    <w:rsid w:val="00031BD2"/>
    <w:rsid w:val="005D3DDC"/>
    <w:rsid w:val="00694FDA"/>
    <w:rsid w:val="00A542C4"/>
    <w:rsid w:val="00BB4BB8"/>
    <w:rsid w:val="00CB2109"/>
    <w:rsid w:val="00DB18DA"/>
    <w:rsid w:val="00DE070A"/>
    <w:rsid w:val="00E4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7ADEC"/>
  <w15:docId w15:val="{27770CF0-BD4D-4CF8-92FF-2970D0E7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podstawowyZnak">
    <w:name w:val="Tekst podstawowy Znak"/>
    <w:basedOn w:val="Domylnaczcionkaakapitu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ipercze1">
    <w:name w:val="Hiperłącze1"/>
    <w:qFormat/>
    <w:rPr>
      <w:color w:val="000080"/>
      <w:u w:val="single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qFormat/>
    <w:rPr>
      <w:sz w:val="20"/>
      <w:szCs w:val="20"/>
    </w:rPr>
  </w:style>
  <w:style w:type="character" w:customStyle="1" w:styleId="WW8Num6z0">
    <w:name w:val="WW8Num6z0"/>
    <w:qFormat/>
    <w:rPr>
      <w:rFonts w:ascii="Verdana" w:hAnsi="Verdana" w:cs="Verdana"/>
      <w:color w:val="000000"/>
      <w:position w:val="0"/>
      <w:sz w:val="16"/>
      <w:szCs w:val="16"/>
      <w:vertAlign w:val="baseline"/>
    </w:rPr>
  </w:style>
  <w:style w:type="character" w:customStyle="1" w:styleId="WW8Num6z1">
    <w:name w:val="WW8Num6z1"/>
    <w:qFormat/>
    <w:rPr>
      <w:color w:val="000000"/>
      <w:position w:val="0"/>
      <w:sz w:val="20"/>
      <w:vertAlign w:val="baseline"/>
    </w:rPr>
  </w:style>
  <w:style w:type="character" w:customStyle="1" w:styleId="WW8Num6z2">
    <w:name w:val="WW8Num6z2"/>
    <w:qFormat/>
    <w:rPr>
      <w:color w:val="000000"/>
      <w:position w:val="0"/>
      <w:sz w:val="24"/>
      <w:vertAlign w:val="baseline"/>
    </w:rPr>
  </w:style>
  <w:style w:type="character" w:customStyle="1" w:styleId="WW8Num6z3">
    <w:name w:val="WW8Num6z3"/>
    <w:qFormat/>
    <w:rPr>
      <w:rFonts w:ascii="Verdana" w:eastAsia="Times New Roman" w:hAnsi="Verdana" w:cs="Times New Roman"/>
      <w:color w:val="000000"/>
      <w:position w:val="0"/>
      <w:sz w:val="24"/>
      <w:vertAlign w:val="baseline"/>
    </w:rPr>
  </w:style>
  <w:style w:type="character" w:customStyle="1" w:styleId="czeinternetowe">
    <w:name w:val="Łącze internetowe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Standard"/>
    <w:qFormat/>
    <w:pPr>
      <w:suppressLineNumbers/>
    </w:pPr>
    <w:rPr>
      <w:rFonts w:cs="Arial"/>
    </w:rPr>
  </w:style>
  <w:style w:type="paragraph" w:customStyle="1" w:styleId="Nagwek10">
    <w:name w:val="Nagłówek1"/>
    <w:basedOn w:val="Standard"/>
    <w:next w:val="Tekstpodstawowy"/>
    <w:qFormat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andard">
    <w:name w:val="Standard"/>
    <w:qFormat/>
    <w:pPr>
      <w:spacing w:after="200" w:line="276" w:lineRule="auto"/>
      <w:textAlignment w:val="baseline"/>
    </w:pPr>
  </w:style>
  <w:style w:type="paragraph" w:customStyle="1" w:styleId="Textbody">
    <w:name w:val="Text body"/>
    <w:basedOn w:val="Standard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Standard"/>
    <w:qFormat/>
    <w:pPr>
      <w:ind w:left="720"/>
    </w:pPr>
  </w:style>
  <w:style w:type="paragraph" w:styleId="Tekstkomentarza">
    <w:name w:val="annotation text"/>
    <w:basedOn w:val="Normalny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Zawartotabeli">
    <w:name w:val="Zawartość tabeli"/>
    <w:basedOn w:val="Standard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Nagwek">
    <w:name w:val="header"/>
    <w:basedOn w:val="Gwkaistopka"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widowControl w:val="0"/>
      <w:textAlignment w:val="baseline"/>
    </w:pPr>
    <w:rPr>
      <w:color w:val="000000"/>
      <w:sz w:val="24"/>
    </w:rPr>
  </w:style>
  <w:style w:type="numbering" w:customStyle="1" w:styleId="Bezlisty1">
    <w:name w:val="Bez listy1"/>
    <w:uiPriority w:val="99"/>
    <w:semiHidden/>
    <w:unhideWhenUsed/>
    <w:qFormat/>
  </w:style>
  <w:style w:type="numbering" w:customStyle="1" w:styleId="Bezlisty10">
    <w:name w:val="Bez listy1"/>
    <w:qFormat/>
  </w:style>
  <w:style w:type="numbering" w:customStyle="1" w:styleId="WW8Num6">
    <w:name w:val="WW8Num6"/>
    <w:qFormat/>
  </w:style>
  <w:style w:type="character" w:styleId="Hipercze">
    <w:name w:val="Hyperlink"/>
    <w:basedOn w:val="Domylnaczcionkaakapitu"/>
    <w:uiPriority w:val="99"/>
    <w:unhideWhenUsed/>
    <w:rsid w:val="00BB4BB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ejka@7szm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aktury@7szm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2C47B-B9DB-48F0-9988-5F8AE5B1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2564</Words>
  <Characters>15389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zam.publiczne</dc:creator>
  <dc:description/>
  <cp:lastModifiedBy>7SZMW</cp:lastModifiedBy>
  <cp:revision>4</cp:revision>
  <cp:lastPrinted>2026-10-09T08:06:00Z</cp:lastPrinted>
  <dcterms:created xsi:type="dcterms:W3CDTF">2026-10-08T12:29:00Z</dcterms:created>
  <dcterms:modified xsi:type="dcterms:W3CDTF">2026-10-09T08:06:00Z</dcterms:modified>
  <dc:language>pl-PL</dc:language>
</cp:coreProperties>
</file>