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3FF2" w14:textId="36980C90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right"/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 xml:space="preserve">Załącznik nr </w:t>
      </w:r>
      <w:r w:rsidR="00C240B2"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3</w:t>
      </w: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do SWZ</w:t>
      </w:r>
    </w:p>
    <w:p w14:paraId="70AADEBC" w14:textId="6FFD3F65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right"/>
        <w:rPr>
          <w:rFonts w:ascii="Verdana" w:eastAsia="Times New Roman" w:hAnsi="Verdana" w:cs="Times New Roman"/>
          <w:b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do postępowania </w:t>
      </w:r>
      <w:r w:rsidR="006F1A90"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500/2026/TP</w:t>
      </w:r>
    </w:p>
    <w:p w14:paraId="662FB87F" w14:textId="77777777" w:rsidR="003F69C6" w:rsidRDefault="003F69C6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right"/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</w:pPr>
    </w:p>
    <w:p w14:paraId="4FC5D70C" w14:textId="77777777" w:rsidR="003F69C6" w:rsidRDefault="003F69C6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</w:pPr>
    </w:p>
    <w:p w14:paraId="73D7CB50" w14:textId="77777777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center"/>
        <w:rPr>
          <w:rFonts w:ascii="Verdana" w:eastAsia="Times New Roman" w:hAnsi="Verdana" w:cs="Times New Roman"/>
          <w:bCs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SZCZEGÓŁOWE ZASADY REALIZACJI PRZEDMIOTU UMOWY</w:t>
      </w:r>
    </w:p>
    <w:p w14:paraId="389FA1BE" w14:textId="77777777" w:rsidR="003F69C6" w:rsidRDefault="003F69C6">
      <w:pPr>
        <w:spacing w:after="0" w:line="360" w:lineRule="auto"/>
        <w:jc w:val="center"/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</w:pPr>
    </w:p>
    <w:p w14:paraId="5F0CBC3B" w14:textId="77777777" w:rsidR="003F69C6" w:rsidRDefault="003F69C6">
      <w:pPr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069E04D8" w14:textId="77777777" w:rsidR="003F69C6" w:rsidRDefault="00000000">
      <w:pPr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I. WYMAGANIA OGÓLNE</w:t>
      </w:r>
    </w:p>
    <w:p w14:paraId="772C8B09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Wszystkie elementy wykonywanej usługi muszą być zgodne z zasadami GHP i GMP oraz Systemu Analizy Ryzyka i Kontroli Punktów Krytycznych (Hazard Analysis and Critical Control Points – HACCP).</w:t>
      </w:r>
    </w:p>
    <w:p w14:paraId="02DEDDCC" w14:textId="6E90DB53" w:rsidR="003F69C6" w:rsidRPr="006F1A90" w:rsidRDefault="00000000" w:rsidP="006F1A9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zobowiązany jest do świadczenia usług zgodnie z obowiązującymi w tym zakresie przepisami prawa, w szczególności ustawy z 25 sierpnia 2006 roku o bezpieczeństwie żywności i żywienia (</w:t>
      </w:r>
      <w:r w:rsidR="006F1A90" w:rsidRPr="006F1A90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Dz.U.2023.1448 t.j.</w:t>
      </w:r>
      <w:r w:rsidRPr="006F1A90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) wraz ze zmianami.</w:t>
      </w:r>
    </w:p>
    <w:p w14:paraId="3AEF8299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Usługi muszą być wykonywane z zachowaniem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reżimów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:</w:t>
      </w:r>
    </w:p>
    <w:p w14:paraId="1171F6DD" w14:textId="77777777" w:rsidR="003F69C6" w:rsidRDefault="0000000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dietetycznych -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wynikających z charakterystyki diet i zakresu ich stosowania; procedury przygotowania diet i szczegółowe opracowanie diet zostaną ustalone na etapie zawarcia umowy z Wykonawcą; w przypadku braku porozumienia jadłospis i diety opracuje Zamawiający.</w:t>
      </w:r>
    </w:p>
    <w:p w14:paraId="5C182725" w14:textId="77777777" w:rsidR="003F69C6" w:rsidRDefault="00000000">
      <w:pPr>
        <w:spacing w:after="0" w:line="360" w:lineRule="auto"/>
        <w:ind w:left="360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Rodzaje diet występujących u Zamawiającego:</w:t>
      </w:r>
    </w:p>
    <w:p w14:paraId="25A28C63" w14:textId="77777777" w:rsidR="003F69C6" w:rsidRDefault="00000000">
      <w:pPr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podstawowa,</w:t>
      </w:r>
    </w:p>
    <w:p w14:paraId="67F0728D" w14:textId="77777777" w:rsidR="003F69C6" w:rsidRDefault="00000000">
      <w:pPr>
        <w:numPr>
          <w:ilvl w:val="0"/>
          <w:numId w:val="3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łatwostrawna,</w:t>
      </w:r>
    </w:p>
    <w:p w14:paraId="0E677B18" w14:textId="77777777" w:rsidR="003F69C6" w:rsidRDefault="00000000">
      <w:pPr>
        <w:numPr>
          <w:ilvl w:val="0"/>
          <w:numId w:val="4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łatwostrawna z ograniczeniem substancji pobudzających wydzielanie soku żołądkowego,</w:t>
      </w:r>
    </w:p>
    <w:p w14:paraId="32EA0277" w14:textId="77777777" w:rsidR="003F69C6" w:rsidRDefault="00000000">
      <w:pPr>
        <w:numPr>
          <w:ilvl w:val="0"/>
          <w:numId w:val="4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łatwostrawna z ograniczeniem tłuszczu,</w:t>
      </w:r>
    </w:p>
    <w:p w14:paraId="566D524A" w14:textId="77777777" w:rsidR="003F69C6" w:rsidRDefault="00000000">
      <w:pPr>
        <w:numPr>
          <w:ilvl w:val="0"/>
          <w:numId w:val="5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 ograniczeniem łatwo przyswajalnych węglowodanów i nasyconych kwasów tłuszczowych,</w:t>
      </w:r>
    </w:p>
    <w:p w14:paraId="3AFAD087" w14:textId="77777777" w:rsidR="003F69C6" w:rsidRDefault="00000000">
      <w:pPr>
        <w:numPr>
          <w:ilvl w:val="0"/>
          <w:numId w:val="5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inne:</w:t>
      </w:r>
    </w:p>
    <w:p w14:paraId="431E973F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ubogoenergetyczna,</w:t>
      </w:r>
    </w:p>
    <w:p w14:paraId="079D1B51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bogatoresztkowa,</w:t>
      </w:r>
    </w:p>
    <w:p w14:paraId="312D9438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łatwostrawna niskobiałkowa, </w:t>
      </w:r>
    </w:p>
    <w:p w14:paraId="3C9BFF1C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łatwostrawna bogatobiałkowa,</w:t>
      </w:r>
    </w:p>
    <w:p w14:paraId="4796BC0C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eliminacyjne,</w:t>
      </w:r>
    </w:p>
    <w:p w14:paraId="7CB90141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indywidualna (na zlecenie lekarza lub dietetyka Zamawiającego),</w:t>
      </w:r>
    </w:p>
    <w:p w14:paraId="60722634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wegetariańska</w:t>
      </w:r>
    </w:p>
    <w:p w14:paraId="16308205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kleik z ryżu, kaszy manny</w:t>
      </w:r>
    </w:p>
    <w:p w14:paraId="5DF8A739" w14:textId="77777777" w:rsidR="003F69C6" w:rsidRDefault="00000000">
      <w:pPr>
        <w:numPr>
          <w:ilvl w:val="0"/>
          <w:numId w:val="6"/>
        </w:numPr>
        <w:spacing w:after="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Calibri"/>
          <w:sz w:val="16"/>
          <w:szCs w:val="16"/>
          <w:lang w:eastAsia="zh-CN"/>
        </w:rPr>
        <w:t xml:space="preserve">kisiel z cukrem i bez </w:t>
      </w:r>
    </w:p>
    <w:p w14:paraId="27341265" w14:textId="77777777" w:rsidR="003F69C6" w:rsidRDefault="00000000" w:rsidP="006F1A90">
      <w:pPr>
        <w:numPr>
          <w:ilvl w:val="0"/>
          <w:numId w:val="6"/>
        </w:numPr>
        <w:spacing w:after="0" w:line="360" w:lineRule="auto"/>
        <w:ind w:hanging="357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Calibri"/>
          <w:sz w:val="16"/>
          <w:szCs w:val="16"/>
          <w:lang w:eastAsia="zh-CN"/>
        </w:rPr>
        <w:t>łatwostrawna o zmienionej konsystencji:</w:t>
      </w:r>
    </w:p>
    <w:p w14:paraId="13B27A9F" w14:textId="77777777" w:rsidR="003F69C6" w:rsidRDefault="00000000" w:rsidP="006F1A90">
      <w:pPr>
        <w:numPr>
          <w:ilvl w:val="0"/>
          <w:numId w:val="7"/>
        </w:numPr>
        <w:spacing w:after="0" w:line="360" w:lineRule="auto"/>
        <w:ind w:hanging="357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płynna,</w:t>
      </w:r>
    </w:p>
    <w:p w14:paraId="240ED10B" w14:textId="077D065B" w:rsidR="003F69C6" w:rsidRPr="006F1A90" w:rsidRDefault="00000000" w:rsidP="006F1A90">
      <w:pPr>
        <w:numPr>
          <w:ilvl w:val="0"/>
          <w:numId w:val="7"/>
        </w:numPr>
        <w:spacing w:after="0" w:line="360" w:lineRule="auto"/>
        <w:ind w:hanging="357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wegetariańska</w:t>
      </w:r>
    </w:p>
    <w:p w14:paraId="67764C04" w14:textId="77777777" w:rsidR="003F69C6" w:rsidRDefault="0000000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sanitarnych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- określonych obowiązującymi w tym zakresie przepisami; Wykonawca ma obowiązek przedstawić wyniki badań z wymazów mikrobiologicznych przeprowadzonych w kuchenkach oddziałowych jak również w samochodzie dostawczym przynajmniej co 6 m-cy na swój koszt.</w:t>
      </w:r>
    </w:p>
    <w:p w14:paraId="404F180F" w14:textId="463AE6B4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zobowiązany jest do zapewnienia ciągłości świadczonych usług nawet w sytuacjach awaryjnych, w których wystąpią przeszkody w przygotowaniu posiłków, zgodnie z warunkami umowy, bez ponoszenia dodatkowych kosztów przez Zamawiającego.</w:t>
      </w:r>
    </w:p>
    <w:p w14:paraId="355AD2CA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Wykonawca zobowiązany jest do umożliwienia upoważnionym pracownikom Zamawiającego </w:t>
      </w:r>
      <w:r>
        <w:rPr>
          <w:rFonts w:ascii="Verdana" w:eastAsia="Times New Roman" w:hAnsi="Verdana" w:cs="Arial"/>
          <w:sz w:val="16"/>
          <w:szCs w:val="16"/>
          <w:lang w:eastAsia="zh-CN"/>
        </w:rPr>
        <w:t>oraz pracownikom WOMP-u przeprowadzenia kontroli realizacji przedmiotu zamówienia. W przypadku ko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ntroli przez upoważnione do tego służby zewnętrzne Wykonawca zobowiązany jest przekazać każdorazowo Zamawiającemu kserokopie protokołów pokontrolnych.</w:t>
      </w:r>
    </w:p>
    <w:p w14:paraId="785552F7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zobowiązany jest do:</w:t>
      </w:r>
    </w:p>
    <w:p w14:paraId="7C5CC7C9" w14:textId="77777777" w:rsidR="003F69C6" w:rsidRDefault="00000000">
      <w:pPr>
        <w:numPr>
          <w:ilvl w:val="0"/>
          <w:numId w:val="8"/>
        </w:numPr>
        <w:spacing w:after="0" w:line="360" w:lineRule="auto"/>
        <w:ind w:left="714" w:hanging="357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lastRenderedPageBreak/>
        <w:t>podjęcia natychmiastowych (najpóźniej w ciągu 24 godzin) działań i likwidacji nieprawidłowości zgłaszanych przez Zamawiającego w formie reklamacji;</w:t>
      </w:r>
    </w:p>
    <w:p w14:paraId="0E69662E" w14:textId="77777777" w:rsidR="003F69C6" w:rsidRDefault="00000000">
      <w:pPr>
        <w:numPr>
          <w:ilvl w:val="0"/>
          <w:numId w:val="8"/>
        </w:numPr>
        <w:spacing w:after="0" w:line="36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niezwłocznego przekazania próby żywnościowej do badań mikrobiologicznych w Laboratorium Akredytowanym w przypadku złożonej przez Zamawiającego reklamacji na piśmie i niezwłoczne dostarczenia Zamawiającemu otrzymanego wyniku;</w:t>
      </w:r>
    </w:p>
    <w:p w14:paraId="7C81A56F" w14:textId="77777777" w:rsidR="003F69C6" w:rsidRDefault="00000000">
      <w:pPr>
        <w:numPr>
          <w:ilvl w:val="0"/>
          <w:numId w:val="8"/>
        </w:numPr>
        <w:spacing w:afterAutospacing="1" w:line="36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wymiany zakwestionowanych posiłków na koszt Wykonawcy w czasie 1 godziny od obowiązujących godzin wydawania posiłków.</w:t>
      </w:r>
    </w:p>
    <w:p w14:paraId="14B49268" w14:textId="77777777" w:rsidR="003F69C6" w:rsidRDefault="003F69C6">
      <w:pPr>
        <w:tabs>
          <w:tab w:val="left" w:pos="3360"/>
        </w:tabs>
        <w:spacing w:after="0" w:line="360" w:lineRule="auto"/>
        <w:ind w:hanging="1410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6E6155A7" w14:textId="77777777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II. WYMAGANIA SZCZEGÓŁOWE</w:t>
      </w:r>
    </w:p>
    <w:p w14:paraId="271FD883" w14:textId="77777777" w:rsidR="003F69C6" w:rsidRDefault="00000000">
      <w:pPr>
        <w:numPr>
          <w:ilvl w:val="0"/>
          <w:numId w:val="9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b/>
          <w:bCs/>
          <w:color w:val="00000A"/>
          <w:sz w:val="16"/>
          <w:szCs w:val="16"/>
          <w:lang w:eastAsia="zh-CN"/>
        </w:rPr>
        <w:t>Wymagania dotyczące posiłków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:</w:t>
      </w:r>
    </w:p>
    <w:p w14:paraId="0BC1E259" w14:textId="77777777" w:rsidR="003F69C6" w:rsidRDefault="00000000">
      <w:pPr>
        <w:numPr>
          <w:ilvl w:val="0"/>
          <w:numId w:val="10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  posiłki muszą być produkowane z surowców najwyższej jakości, przy uwzględnieniu zaleceń dietetycznych Instytutu Żywności i Żywienia w Warszawie, jak również opracowanej i przyjętej do stosowania u Zamawiającego nomenklatury diet uszczegółowionej na etapie zawierania Umowy oraz aktualnych zleceń lekarzy,</w:t>
      </w:r>
    </w:p>
    <w:p w14:paraId="2815321F" w14:textId="77777777" w:rsidR="003F69C6" w:rsidRDefault="00000000">
      <w:pPr>
        <w:numPr>
          <w:ilvl w:val="0"/>
          <w:numId w:val="10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całodzienne standardowe wyżywienie jednego pacjenta musi obejmować: śniadanie, obiad i kolację, a w przypadku diet z ograniczeniem łatwo przyswajalnych węglowodanów i nasyconych kwasów 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tłuszczowych, bogatobiałkowych, wysokoenergetycznych, płynnych, rozdrobnionych,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śniadanie, II śniadanie, obiad, podwieczorek i kolację. Ilość posiłków może być zmienna w zależności od zlecenia </w:t>
      </w:r>
      <w:r>
        <w:rPr>
          <w:rFonts w:ascii="Verdana" w:eastAsia="Times New Roman" w:hAnsi="Verdana" w:cs="Arial"/>
          <w:sz w:val="16"/>
          <w:szCs w:val="16"/>
          <w:lang w:eastAsia="zh-CN"/>
        </w:rPr>
        <w:t>diet indywidualnych,</w:t>
      </w:r>
    </w:p>
    <w:p w14:paraId="5030952B" w14:textId="733A8AA9" w:rsidR="003F69C6" w:rsidRDefault="00000000">
      <w:pPr>
        <w:numPr>
          <w:ilvl w:val="0"/>
          <w:numId w:val="11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   </w:t>
      </w:r>
      <w:r>
        <w:rPr>
          <w:rFonts w:ascii="Verdana" w:eastAsia="Times New Roman" w:hAnsi="Verdana" w:cs="Arial"/>
          <w:color w:val="C9211E"/>
          <w:sz w:val="16"/>
          <w:szCs w:val="16"/>
          <w:lang w:eastAsia="zh-CN"/>
        </w:rPr>
        <w:t xml:space="preserve">  </w:t>
      </w:r>
      <w:r>
        <w:rPr>
          <w:rFonts w:ascii="Verdana" w:eastAsia="Times New Roman" w:hAnsi="Verdana" w:cs="Arial"/>
          <w:sz w:val="16"/>
          <w:szCs w:val="16"/>
          <w:lang w:eastAsia="zh-CN"/>
        </w:rPr>
        <w:t>202</w:t>
      </w:r>
      <w:r w:rsidR="00005F5E">
        <w:rPr>
          <w:rFonts w:ascii="Verdana" w:eastAsia="Times New Roman" w:hAnsi="Verdana" w:cs="Arial"/>
          <w:sz w:val="16"/>
          <w:szCs w:val="16"/>
          <w:lang w:eastAsia="zh-CN"/>
        </w:rPr>
        <w:t>5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 (styczeń – lipiec ) roku średnia dzienna ilość posiłków wynosiła: 154 śniadań, 155 obiadów, 158 kolacji,</w:t>
      </w:r>
    </w:p>
    <w:p w14:paraId="72D77E84" w14:textId="77777777" w:rsidR="003F69C6" w:rsidRDefault="00000000">
      <w:pPr>
        <w:numPr>
          <w:ilvl w:val="0"/>
          <w:numId w:val="11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     przewidywana liczba posiłków dla pacjentów w skali jednego roku – średnio dziennie 467</w:t>
      </w:r>
    </w:p>
    <w:p w14:paraId="501D7D5F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posiłki profilaktyczne wydawane pracownikom Zamawiającego muszą spełniać wymagania wynikające z Rozporządzenia Rady Ministrów z dnia 28 maja 1996 w sprawie profilaktycznych posiłków i napojów (Dz. U. Nr 60, poz. 279). W 2018 roku ilość posiłków profilaktycznych wynosiła miesięcznie ok. 824 (średnia z miesięcy wydawania posiłków profilaktycznych),</w:t>
      </w:r>
    </w:p>
    <w:p w14:paraId="165F8340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posiłki (śniadanie, obiad kolacja) dla lekarza dyżurującego, próbki dla dietetyka (śniadanie, obiad – zupa plus drugie danie z dodatkiem białkowym z dwóch diet różnych, kolacja), </w:t>
      </w:r>
    </w:p>
    <w:p w14:paraId="693AEAA4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r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zeczywiste ilości posiłków będą wynikały z bieżących potrzeb Zamawiającego, określonych w zapotrzebowaniach składanych przez oddziały szpitalne a w przypadku posiłków profilaktycznych przez uprawnione komórki organizacyjne Zamawiającego,</w:t>
      </w:r>
    </w:p>
    <w:p w14:paraId="14487EDB" w14:textId="47B4E744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koszt surowca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 stawce osobodnia (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tzw. „wsad do kotła”) nie może być niższy niż </w:t>
      </w:r>
      <w:r w:rsidR="00E45AE4" w:rsidRPr="00E45AE4">
        <w:rPr>
          <w:rFonts w:ascii="Verdana" w:eastAsia="Times New Roman" w:hAnsi="Verdana" w:cs="Arial"/>
          <w:b/>
          <w:bCs/>
          <w:sz w:val="16"/>
          <w:szCs w:val="16"/>
          <w:lang w:eastAsia="zh-CN"/>
        </w:rPr>
        <w:t>27</w:t>
      </w:r>
      <w:r w:rsidRPr="00E45AE4">
        <w:rPr>
          <w:rFonts w:ascii="Verdana" w:eastAsia="Times New Roman" w:hAnsi="Verdana" w:cs="Arial"/>
          <w:b/>
          <w:bCs/>
          <w:sz w:val="16"/>
          <w:szCs w:val="16"/>
          <w:lang w:eastAsia="zh-CN"/>
        </w:rPr>
        <w:t xml:space="preserve">,00 zł  </w:t>
      </w:r>
      <w:r w:rsidRPr="00E45AE4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zh-CN"/>
        </w:rPr>
        <w:t>brutto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w żywieniu pacjentów Wymaga to udokumentowania raz w miesiącu na podstawie dokumentów przedłożonych przez Wykonawcę,</w:t>
      </w:r>
    </w:p>
    <w:p w14:paraId="3C3752E7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procentowy udział cenowy/surowcowy poszczególnych posiłków wydawanych pacjentom w ciągu jednego dnia powinien kształtować się na poziomie: </w:t>
      </w:r>
    </w:p>
    <w:p w14:paraId="31743C5D" w14:textId="77777777" w:rsidR="003F69C6" w:rsidRDefault="00000000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posiłek /3p/ - śniadanie 35%, obiad – 40%, kolacja – 25% /osobodzień 100%/</w:t>
      </w:r>
    </w:p>
    <w:p w14:paraId="533C8A76" w14:textId="77777777" w:rsidR="003F69C6" w:rsidRDefault="00000000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posiłek /5p/ - śniadanie – 25%, II śniadanie – 10%, obiad – 40%, podwieczorek – 5%, kolacja – 20% /osobodzień 100%/</w:t>
      </w:r>
    </w:p>
    <w:p w14:paraId="5498A011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przedmiotem zamówienia będą również produkty spożywcze (tj. mleko, chleb, cukier, sok do 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rozcieńczania, herbata, kleik ryżowy w proszku, dżem, wafle ryżowe/sucharki, kawa zbożowa) 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dostarczane (przy śniadaniu i kolacji) bezpośrednio na oddziały Zamawiającego zgodnie z zapotrzebowaniami lub pozostawione w kuchenkach oddziałowych i uzupełniane zgodnie ze zużyciem, których wartość należy wkalkulować w wartość stawki surowcowej. Wymienione produkty muszą być z aktualnym okresem przydatności do spożycia,</w:t>
      </w:r>
    </w:p>
    <w:p w14:paraId="7E4185C9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na diety będzie obowiązywał dekadowy jadłospis opracowany przez Wykonawcę; przykładowy jadłospis dekadowy zostanie określony przez Zamawiającego na etapie zawierania Umowy; jadłospis</w:t>
      </w:r>
      <w:r>
        <w:rPr>
          <w:rFonts w:ascii="Verdana" w:eastAsia="Times New Roman" w:hAnsi="Verdana" w:cs="Arial"/>
          <w:color w:val="FF0000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podstawowy powinien być przedstawiony Zamawiającemu (z 5-dniowym wyprzedzeniem dni </w:t>
      </w:r>
      <w:r>
        <w:rPr>
          <w:rFonts w:ascii="Verdana" w:eastAsia="Times New Roman" w:hAnsi="Verdana" w:cs="Arial"/>
          <w:sz w:val="16"/>
          <w:szCs w:val="16"/>
          <w:lang w:eastAsia="zh-CN"/>
        </w:rPr>
        <w:lastRenderedPageBreak/>
        <w:t xml:space="preserve">roboczych) do akceptacji przez uprawionego przedstawiciela Zamawiającego, następnie jadłospis z pozostałymi dieta po akceptacji dekadówki podstawowej. </w:t>
      </w:r>
    </w:p>
    <w:p w14:paraId="32B67984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do posiłków należy przewidzieć: śniadanie – zupę mleczną, herbatę, kawę zbożową; obiad – herbatę owocową, sok; kolacja –kakao lub kawę zbożową na mleku, herbatę </w:t>
      </w:r>
    </w:p>
    <w:p w14:paraId="1D607C6B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  planowaniu śniadań i kolacji należy uwzględnić wędliny, nabiał (twaróg, ser żółty, jajko), galaretki mięsne, galaretki z ryb, pasty mięsno-jarzynowe, pasty z wędliny i jaj, sałatki jarzynowe oraz dodatki tj. surowe owoce i warzywa, kefiry, jogurty, soki,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</w:p>
    <w:p w14:paraId="1991E8F1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pacjentom diet należy podawać dodatkowe produkty według ustaleń dokonanych na etapie zawarcia Umowy,</w:t>
      </w:r>
    </w:p>
    <w:p w14:paraId="0DA237C0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dla pacjentów z dietą eliminacyjną należy uwzględnić produkty odpowiednie dla danej grupy diet (np. dla pacjentów z dietą eliminacyjną należy uwzględnić produkty bez laktozy np. mleko UHT bez laktozy, mleko sojowe, mleko ryżowe, desery bez laktozy np. budyń sojowy),</w:t>
      </w:r>
    </w:p>
    <w:p w14:paraId="23417E31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posiłki powinny być przygotowane z naturalnych produktów, bez używania produktów typu instant (np. pierogi mrożone, klopsy, gołąbki, kostki rosołowe, syropy owocowe na bazie syropu glukozowo-fruktowego, serek topiony) oraz produktów o niskiej wartości odżywczej takie jak wafle ryżowe,  chrupki kukurydziane (nie wliczając diet specjalnych).</w:t>
      </w:r>
    </w:p>
    <w:p w14:paraId="2292F58B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wędliny powinny być wysokiej jakości (niekruszące się gatunki o niskiej zawartości tłuszczu), masło świeże typu „ekstra”, mięso nie może być MOM (mięso oddzielone mechanicznie,</w:t>
      </w:r>
    </w:p>
    <w:p w14:paraId="7AE2A3DE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pieczywo (mieszane) pokrojone w asortymencie uzależnionym od rodzaju diety według ustaleń na etapie zawierania Umowy,</w:t>
      </w:r>
    </w:p>
    <w:p w14:paraId="63B57BB3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 okresach świątecznych należy przewidzieć potrawy tradycyjne, w tym dodatki cukiernicze, dla każdej z diet odpowiednio zmodyfikowane, np. dla diety „cukrzycowej” bez dodatku cukru.</w:t>
      </w:r>
    </w:p>
    <w:p w14:paraId="44576C33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posiłki muszą być podawane w sposób estetyczny,</w:t>
      </w:r>
    </w:p>
    <w:p w14:paraId="68DEC920" w14:textId="1F078399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dania gorące powinny mieć temperaturę adekwatną dla danego rodzaju potrawy; temperatura nie powinna być niższa niż 6</w:t>
      </w:r>
      <w:r w:rsidR="00005F5E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5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st. C– danie ciepłe, 7</w:t>
      </w:r>
      <w:r w:rsidR="00005F5E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5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°C – zupa,</w:t>
      </w:r>
    </w:p>
    <w:p w14:paraId="45D6C058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gramatura posiłków powinna zgadzać się z tą przedstawianą w jadłospisach, </w:t>
      </w:r>
    </w:p>
    <w:p w14:paraId="5A9DC323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produkty typu wędlina, nabiał, surówki, sałatki, pasty muszą być przechowywane w termosach lub lodówkach z zachowaniem temp. do +6</w:t>
      </w:r>
      <w:r>
        <w:rPr>
          <w:rFonts w:ascii="Verdana" w:eastAsia="Times New Roman" w:hAnsi="Verdana" w:cs="Arial"/>
          <w:color w:val="000000"/>
          <w:sz w:val="16"/>
          <w:szCs w:val="16"/>
          <w:vertAlign w:val="superscript"/>
          <w:lang w:eastAsia="zh-CN"/>
        </w:rPr>
        <w:t>o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C (termometr wewnątrz pojemnika);</w:t>
      </w:r>
    </w:p>
    <w:p w14:paraId="71540761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wymagane sztućce ze stali nierdzewnej, zastawa stołowa wielokrotnego użytku. </w:t>
      </w:r>
    </w:p>
    <w:p w14:paraId="3FAC0322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kuchnie oddziałowe powinny być zaopatrzone w jednorazowe sztućce i naczynia. </w:t>
      </w:r>
    </w:p>
    <w:p w14:paraId="45010299" w14:textId="77777777" w:rsidR="003F69C6" w:rsidRDefault="003F69C6">
      <w:pPr>
        <w:spacing w:after="0" w:line="360" w:lineRule="auto"/>
        <w:ind w:hanging="720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52CD79DA" w14:textId="77777777" w:rsidR="003F69C6" w:rsidRDefault="00000000">
      <w:pPr>
        <w:tabs>
          <w:tab w:val="left" w:pos="1701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2.      Wymagania dotyczące infrastruktury świadczenia usług:</w:t>
      </w:r>
    </w:p>
    <w:p w14:paraId="2FC88AF8" w14:textId="77777777" w:rsidR="003F69C6" w:rsidRDefault="00000000">
      <w:pPr>
        <w:numPr>
          <w:ilvl w:val="0"/>
          <w:numId w:val="14"/>
        </w:numPr>
        <w:tabs>
          <w:tab w:val="left" w:pos="567"/>
          <w:tab w:val="left" w:pos="1160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  czynności objęte Umową wykonywane będą przez Wykonawcę:</w:t>
      </w:r>
    </w:p>
    <w:p w14:paraId="3B881FB7" w14:textId="77777777" w:rsidR="003F69C6" w:rsidRDefault="00000000">
      <w:pPr>
        <w:numPr>
          <w:ilvl w:val="0"/>
          <w:numId w:val="13"/>
        </w:numPr>
        <w:tabs>
          <w:tab w:val="left" w:pos="567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sz w:val="16"/>
          <w:szCs w:val="16"/>
          <w:lang w:eastAsia="zh-CN"/>
        </w:rPr>
        <w:t>na bazie kuchni zewnętrznej zlokalizowanej poza obiektami Zamawiającego;</w:t>
      </w:r>
    </w:p>
    <w:p w14:paraId="70357E3A" w14:textId="77777777" w:rsidR="003F69C6" w:rsidRDefault="00000000">
      <w:pPr>
        <w:numPr>
          <w:ilvl w:val="0"/>
          <w:numId w:val="13"/>
        </w:numPr>
        <w:tabs>
          <w:tab w:val="left" w:pos="567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sz w:val="16"/>
          <w:szCs w:val="16"/>
          <w:lang w:eastAsia="zh-CN"/>
        </w:rPr>
        <w:t>w pomieszczeniach kuchenek oddziałowych udostępnionych przez Zamawiającego (w celu porcjowania posiłków, podgrzewania ich gdy mają zbyt niską temp., ich wydawania i zmywania oraz wyparzania  naczyń).</w:t>
      </w:r>
    </w:p>
    <w:p w14:paraId="4F38739A" w14:textId="77777777" w:rsidR="003F69C6" w:rsidRDefault="00000000">
      <w:pPr>
        <w:numPr>
          <w:ilvl w:val="0"/>
          <w:numId w:val="13"/>
        </w:numPr>
        <w:tabs>
          <w:tab w:val="left" w:pos="567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w celu realizacji przedmiotu Umowy Zamawiający, na czas wykonywania usługi żywienia, użyczy Wykonawcy nieodpłatnie pomieszczenia kuchenek oddziałowych </w:t>
      </w:r>
    </w:p>
    <w:p w14:paraId="43B7B097" w14:textId="77777777" w:rsidR="003F69C6" w:rsidRDefault="00000000">
      <w:pPr>
        <w:pStyle w:val="Akapitzlist"/>
        <w:numPr>
          <w:ilvl w:val="0"/>
          <w:numId w:val="14"/>
        </w:numPr>
        <w:tabs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do obowiązków Wykonawcy należy w szczególności: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zapewnia transport potraw w specjalistycznych termosach transportowych, gwarantujących utrzymanie odpowiedniej temperatury oraz jakości przewożonych potraw, do kuchenek oddziałowych oraz wyposażenie na własny koszt kuchenek oddziałowych: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 lodówki z termometrami do przechowywania produktów i posiłków przygotowanych do wydania w godzinach późniejszych, w kuchenki mikrofalowe i w profesjonalne wózki bemarowi (co najmniej 5 szt.),</w:t>
      </w:r>
    </w:p>
    <w:p w14:paraId="78FE5BEE" w14:textId="77777777" w:rsidR="003F69C6" w:rsidRDefault="00000000">
      <w:pPr>
        <w:pStyle w:val="Akapitzlist"/>
        <w:numPr>
          <w:ilvl w:val="0"/>
          <w:numId w:val="14"/>
        </w:numPr>
        <w:tabs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utrzymanie termosów, pojemników, zastawy stołowej i sztućców w czystości bez uszkodzeń, bez znaczących zmian fizycznych mogących przyczynić się do zagrożenia epidemiologicznego. Muszą posiadać atest PZH do żywności umożliwiający bezpieczny transport i przechowywanie w nich produktów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lastRenderedPageBreak/>
        <w:t>żywnościowych, utrzymywanie w sprawności technicznej profesjonalnych zmywarek do naczyń stanowiących wyposażenie kuchenek oddziałowych oraz przeprowadzanie na własny koszt ich ewentualnych remontów i napraw;</w:t>
      </w:r>
    </w:p>
    <w:p w14:paraId="5119B9D0" w14:textId="77777777" w:rsidR="003F69C6" w:rsidRDefault="003F69C6">
      <w:pPr>
        <w:tabs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jc w:val="both"/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</w:pPr>
    </w:p>
    <w:p w14:paraId="62FA403E" w14:textId="77777777" w:rsidR="003F69C6" w:rsidRDefault="00000000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3.      Sposób dostarczania posiłków</w:t>
      </w:r>
    </w:p>
    <w:p w14:paraId="357F8901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</w:pPr>
      <w:r>
        <w:rPr>
          <w:rFonts w:ascii="Verdana" w:eastAsia="Times New Roman" w:hAnsi="Verdana" w:cs="Arial"/>
          <w:sz w:val="16"/>
          <w:szCs w:val="16"/>
          <w:lang w:eastAsia="zh-CN"/>
        </w:rPr>
        <w:t>posiłki będą dostarczane w specjalistycznych termosach i pojemnikach, gwarantujących utrzymanie odpowiedniej temperatury i jakości przewożonych potraw, szczelnie zamykanych – tak aby podczas transportu do kuchenek oddziałowych nie uległy rozlaniu, plastikowe opakowania czy pokrywki pęknięciu, a następnie porcjowane i serwowane chorym,</w:t>
      </w:r>
    </w:p>
    <w:p w14:paraId="78B7B637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</w:pP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Na oddziale psychotycznym posiłki będą wydawane na stołówce oraz wyznaczonym pacjentom, podane do łózka </w:t>
      </w:r>
    </w:p>
    <w:p w14:paraId="3AD6476E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 przypadku  pakowania dań obiadowych w plastikowe opakowania, powinny one być zgrzewana próżniowo,</w:t>
      </w:r>
    </w:p>
    <w:p w14:paraId="497F0CB8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sz w:val="16"/>
          <w:szCs w:val="16"/>
          <w:lang w:eastAsia="zh-CN"/>
        </w:rPr>
        <w:t>p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osiłki dystrybuowane będą na oddziałach z użyciem wózków bemarowych oraz zastawy wielokrotnego użytku (porcelanowej) i sztućców metalowych, </w:t>
      </w:r>
    </w:p>
    <w:p w14:paraId="2A17CCCE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w przypadku pojawiania się reżimu sanitarno - epidemiologicznego, ognisk zakaźnych czy zgłoszenia takiej konieczności przez Pielęgniarkę Epidemiologiczną, należy posiłki pakować w opakowania jednorazowe oraz używać sztućców jednorazowych. </w:t>
      </w:r>
    </w:p>
    <w:p w14:paraId="6E18CC21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sz w:val="16"/>
          <w:szCs w:val="16"/>
          <w:lang w:eastAsia="zh-CN"/>
        </w:rPr>
        <w:t>g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orące napoje (herbata, kawa, itp.) sporządzane będą w kuchenkach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oddziałowych przy użyciu produktów, które dostarczy Wykonawca,</w:t>
      </w:r>
    </w:p>
    <w:p w14:paraId="485C1143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produkty na śniadanie i kolację powinny być osobno porcjowane w pojemnikach; </w:t>
      </w:r>
      <w:r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zh-CN"/>
        </w:rPr>
        <w:t>p</w:t>
      </w: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 xml:space="preserve">rzez porcjowanie Zamawiający rozumie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podział posiłków na poszczególne oddziały, wyjątek stanowi oddział (OIOM), produkty i potrawy</w:t>
      </w:r>
      <w:r>
        <w:rPr>
          <w:rFonts w:ascii="Verdana" w:eastAsia="Times New Roman" w:hAnsi="Verdana" w:cs="Arial"/>
          <w:strike/>
          <w:color w:val="000000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muszą być porcjowane na poszczególnych pacjentów i dostarczane w naczyniach jednorazowych </w:t>
      </w:r>
      <w:r>
        <w:rPr>
          <w:rFonts w:ascii="Verdana" w:eastAsia="Times New Roman" w:hAnsi="Verdana" w:cs="Arial"/>
          <w:color w:val="000000"/>
          <w:sz w:val="16"/>
          <w:szCs w:val="16"/>
          <w:u w:val="single"/>
          <w:lang w:eastAsia="zh-CN"/>
        </w:rPr>
        <w:t>(OIOM od kilku do kilkunastu posiłków w skali miesiąca),</w:t>
      </w:r>
    </w:p>
    <w:p w14:paraId="0F0F1A2C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personel Wykonawcy wyda posiłki pacjentom oddziałów przy współudziale personelu Zamawiającego z uwagi na konieczność identyfikacji pacjenta i zakresu rzeczowego zamówienia.</w:t>
      </w:r>
    </w:p>
    <w:p w14:paraId="516BD3DD" w14:textId="77777777" w:rsidR="003F69C6" w:rsidRDefault="003F69C6">
      <w:pPr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30ABA2DF" w14:textId="77777777" w:rsidR="003F69C6" w:rsidRDefault="00000000">
      <w:pPr>
        <w:tabs>
          <w:tab w:val="left" w:pos="1701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4.     Wymagania dotyczące organizacji świadczenia usług.</w:t>
      </w:r>
    </w:p>
    <w:p w14:paraId="439419D5" w14:textId="77777777" w:rsidR="003F69C6" w:rsidRDefault="00000000">
      <w:pPr>
        <w:tabs>
          <w:tab w:val="left" w:pos="1440"/>
        </w:tabs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        Świadczenie usług przez Wykonawcę powinno odbywać się z zachowaniem następujących zasad: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</w:t>
      </w:r>
    </w:p>
    <w:p w14:paraId="23AFCB89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będzie produkował, przygotowywał, dostarczał i wydawał posiłki Zamawiającemu zachowując wymogi sanitarno-epidemiologiczne, zwłaszcza w zakresie: higieny osobistej personelu ze szczególnym uwzględnieniem higieny rąk i odzieży, aktualności książeczek zdrowia personelu udostępnianych do wglądu na każde żądanie Zamawiającego, warunków przygotowania, transportu,</w:t>
      </w:r>
    </w:p>
    <w:p w14:paraId="2A20015D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jest zobowiązany do pobierania i przechowywania próbek produkowanych posiłków zgodnie z wymogami Rozporządzenia Ministra Zdrowia z dnia 17 kwietnia 2007 w sprawie pobierania i przechowywania próbek żywności przez zakłady żywienia zbiorowego typu zamkniętego (Dz. U. Nr 80 poz. 545),</w:t>
      </w:r>
    </w:p>
    <w:p w14:paraId="28E12846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będzie prowadził i na bieżąco dokumentował monitoring temperatury posiłków podawanych pacjentom,</w:t>
      </w:r>
    </w:p>
    <w:p w14:paraId="60D2D6F3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będzie serwował posiłki na podstawie dziennych zapotrzebowań żywnościowych na każdy posiłek oddzielnie, składanych na bieżąco przez Zamawiającego w formie elektronicznej poprzez udostępniony przez Wykonawcę program do zamawiania posiłków: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śniadanie, II śniadanie – dnia poprzedniego do godz. 13:30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,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obiad, podwieczorek, kolacja – do 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10:00;</w:t>
      </w:r>
    </w:p>
    <w:p w14:paraId="138D1A19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Zamawiający będzie miał możliwość zgłaszania korekt dotyczących zakwalifikowania pacjenta do żywienia w systemie restauracyjnym (konieczność podania posiłku w oddziale), w czasie do pół godziny przed rozpoczęciem wydawania każdego rodzaju posiłku,</w:t>
      </w:r>
    </w:p>
    <w:p w14:paraId="272EE130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iCs/>
          <w:color w:val="000000"/>
          <w:sz w:val="16"/>
          <w:szCs w:val="16"/>
          <w:lang w:eastAsia="zh-CN"/>
        </w:rPr>
        <w:lastRenderedPageBreak/>
        <w:t>Wykonawca upoważni osobę koordynującą, która będzie przyjmować od Zamawiającego zapotrzebowania na posiłki i korekty,</w:t>
      </w:r>
    </w:p>
    <w:p w14:paraId="4C81B971" w14:textId="3D75B737" w:rsidR="003F69C6" w:rsidRPr="006F1A90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pacjenci powinni otrzymywać posiłki o stałych godzinach: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>śniadanie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 xml:space="preserve"> - 08:00 – 09:00</w:t>
      </w:r>
      <w:r w:rsidR="006F1A90"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II śniadanie – 11:00– 11.30</w:t>
      </w:r>
      <w:r w:rsidR="006F1A90"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 xml:space="preserve">obiad – 13:00 – 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14:00</w:t>
      </w:r>
      <w:r w:rsidR="006F1A90"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>podwieczorek – 16:00 – 16:30</w:t>
      </w:r>
      <w:r w:rsidR="006F1A90" w:rsidRPr="006F1A90">
        <w:rPr>
          <w:rFonts w:ascii="Verdana" w:eastAsia="Times New Roman" w:hAnsi="Verdana" w:cs="Arial"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 xml:space="preserve">kolacja - 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18:00-19:00,</w:t>
      </w:r>
    </w:p>
    <w:p w14:paraId="27B3F713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pa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cjenci żywieni w ramach diet składających się z 5 posiłków będą otrzymywali dodatkowo II śniadanie i podwieczorek,</w:t>
      </w:r>
    </w:p>
    <w:p w14:paraId="3E1A5145" w14:textId="77777777" w:rsidR="003F69C6" w:rsidRDefault="00000000">
      <w:pPr>
        <w:pStyle w:val="Akapitzlist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gdy dany oddział zgłosi konieczność pracownikowi dystrybucji, posiłki dla pacjentów będących w trakcie przygotowywań do badań (na czczo) w czasie wydawania, będą mieli pakowny posiłek w opakowania jednorazowe i </w:t>
      </w:r>
      <w:proofErr w:type="spellStart"/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i</w:t>
      </w:r>
      <w:proofErr w:type="spellEnd"/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przekazane na oddział,</w:t>
      </w:r>
    </w:p>
    <w:p w14:paraId="12AC94D8" w14:textId="77777777" w:rsidR="003F69C6" w:rsidRDefault="00000000">
      <w:pPr>
        <w:numPr>
          <w:ilvl w:val="0"/>
          <w:numId w:val="15"/>
        </w:numPr>
        <w:spacing w:after="0" w:line="36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powinien uwzględnić konieczność: dostarczenia posiłku na oddział pacjentowi, poza ustalonymi godzinami wydawania posiłków,</w:t>
      </w:r>
    </w:p>
    <w:p w14:paraId="01D6CE9B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Wykonawca będzie dostarczał z jednodniowym wyprzedzeniem lub tego samego dnia (przed śniadaniem) dzienne jadłospisy na diety indywidulane czy specjalne, których nie będzie w dekadówkach. </w:t>
      </w:r>
    </w:p>
    <w:p w14:paraId="28C0C343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 jadłospisach winna być informacja o występowaniu w potrawie produktów alergennych lub podany wykaz składników alergennych jak również gramatura produktów i potraw oraz wartość energetyczna i odżywcza poszczególnych posiłków jak również ich dzienna wartość w poszczególnych dietach,</w:t>
      </w:r>
    </w:p>
    <w:p w14:paraId="060FA89A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ilości wydawanych posiłków winny być codziennie ewidencjonowane przez Wykonawcę na podstawie zrealizowanych zapotrzebowań. Zestawienie zbiorcze codziennych ewidencji Wykonawca będzie składał Zamawiającemu w formie pisemnej wraz z fakturą. Okresem rozliczeniowym usługi jest 60 dni,</w:t>
      </w:r>
    </w:p>
    <w:p w14:paraId="21C3DC76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zapewni Zamawiającemu możliwość kontaktu telefonicznego z dietetykiem, z kierownikiem działu żywienia jak również wyznaczonym pracownikiem dystrybucji Wykonawcy odpowiedzialnego w danym dniu za prawidłowe wydanie posiłków na oddziałach,</w:t>
      </w:r>
    </w:p>
    <w:p w14:paraId="71ED5D67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przedstawiciel Zamawiającego 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oraz pracowniku WOMP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ma prawo do sprawdzania jakości surowca na etapie dostawy, produkcji i magazynowania jak również do przeprowadzania oceny organoleptycznej posiłków na każdym etapie ich produkcji i dystrybucji,</w:t>
      </w:r>
    </w:p>
    <w:p w14:paraId="3A251DA6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racownicy Wykonawcy uczestniczący w realizacji przedmiotu zamówienia przebywający na terenie Szpitala winni posiadać identyfikatory z nazwą firmy jak również swoim imieniem i nazwiskiem,</w:t>
      </w:r>
    </w:p>
    <w:p w14:paraId="3CEF2C11" w14:textId="245123A2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W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ykonawca zobowiązany jest do przestrzegania obowiązujących przepisów w zakresie unieszkodliwiania odpadów pokonsumpcyjnych, w szczególności Ustawą z </w:t>
      </w:r>
      <w:r w:rsidR="00AC1A3A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14 grudnia 2012 r.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odpadach (</w:t>
      </w:r>
      <w:r w:rsidR="00AC1A3A" w:rsidRPr="00AC1A3A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Dz.U.2023.0.1587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, z</w:t>
      </w:r>
      <w:r w:rsidR="00AC1A3A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późniejszymi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zmianami) oraz na własny koszt zabezpiecza worki i pojemniki oraz odbiór odpadów.</w:t>
      </w:r>
    </w:p>
    <w:p w14:paraId="3E7A5BF2" w14:textId="77777777" w:rsidR="003F69C6" w:rsidRDefault="003F69C6">
      <w:pPr>
        <w:spacing w:after="20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</w:p>
    <w:p w14:paraId="77262F99" w14:textId="77777777" w:rsidR="003F69C6" w:rsidRDefault="003F69C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EFCF4E0" w14:textId="77777777" w:rsidR="003F69C6" w:rsidRDefault="003F69C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sectPr w:rsidR="003F69C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05D5" w14:textId="77777777" w:rsidR="00920864" w:rsidRDefault="00920864">
      <w:pPr>
        <w:spacing w:after="0" w:line="240" w:lineRule="auto"/>
      </w:pPr>
      <w:r>
        <w:separator/>
      </w:r>
    </w:p>
  </w:endnote>
  <w:endnote w:type="continuationSeparator" w:id="0">
    <w:p w14:paraId="4003CBFB" w14:textId="77777777" w:rsidR="00920864" w:rsidRDefault="0092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204C" w14:textId="77777777" w:rsidR="003F69C6" w:rsidRDefault="003F69C6">
    <w:pPr>
      <w:pStyle w:val="Stopka"/>
      <w:jc w:val="right"/>
      <w:rPr>
        <w:rFonts w:ascii="Verdana" w:hAnsi="Verdana"/>
        <w:sz w:val="16"/>
        <w:szCs w:val="16"/>
      </w:rPr>
    </w:pPr>
  </w:p>
  <w:p w14:paraId="153309F5" w14:textId="77777777" w:rsidR="003F69C6" w:rsidRDefault="003F69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9E2C" w14:textId="77777777" w:rsidR="00920864" w:rsidRDefault="00920864">
      <w:pPr>
        <w:spacing w:after="0" w:line="240" w:lineRule="auto"/>
      </w:pPr>
      <w:r>
        <w:separator/>
      </w:r>
    </w:p>
  </w:footnote>
  <w:footnote w:type="continuationSeparator" w:id="0">
    <w:p w14:paraId="3B9878A5" w14:textId="77777777" w:rsidR="00920864" w:rsidRDefault="00920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318"/>
    <w:multiLevelType w:val="multilevel"/>
    <w:tmpl w:val="32A40B60"/>
    <w:lvl w:ilvl="0">
      <w:start w:val="1"/>
      <w:numFmt w:val="bullet"/>
      <w:lvlText w:val=""/>
      <w:lvlJc w:val="left"/>
      <w:pPr>
        <w:tabs>
          <w:tab w:val="num" w:pos="0"/>
        </w:tabs>
        <w:ind w:left="123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9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224BC9"/>
    <w:multiLevelType w:val="multilevel"/>
    <w:tmpl w:val="38C64D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F30053"/>
    <w:multiLevelType w:val="multilevel"/>
    <w:tmpl w:val="34C61E3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5B47ED"/>
    <w:multiLevelType w:val="multilevel"/>
    <w:tmpl w:val="30628544"/>
    <w:lvl w:ilvl="0">
      <w:start w:val="1"/>
      <w:numFmt w:val="bullet"/>
      <w:lvlText w:val="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8C1769"/>
    <w:multiLevelType w:val="multilevel"/>
    <w:tmpl w:val="81147744"/>
    <w:lvl w:ilvl="0">
      <w:start w:val="1"/>
      <w:numFmt w:val="bullet"/>
      <w:lvlText w:val=""/>
      <w:lvlJc w:val="left"/>
      <w:pPr>
        <w:tabs>
          <w:tab w:val="num" w:pos="0"/>
        </w:tabs>
        <w:ind w:left="13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E574BF"/>
    <w:multiLevelType w:val="multilevel"/>
    <w:tmpl w:val="1C52D35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A0D10A2"/>
    <w:multiLevelType w:val="multilevel"/>
    <w:tmpl w:val="79368E5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DC2D67"/>
    <w:multiLevelType w:val="multilevel"/>
    <w:tmpl w:val="252A3ED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B73650E"/>
    <w:multiLevelType w:val="multilevel"/>
    <w:tmpl w:val="536019E4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A40BBF"/>
    <w:multiLevelType w:val="multilevel"/>
    <w:tmpl w:val="96B071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A8C1BEB"/>
    <w:multiLevelType w:val="multilevel"/>
    <w:tmpl w:val="97727B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B01217A"/>
    <w:multiLevelType w:val="multilevel"/>
    <w:tmpl w:val="1A489A78"/>
    <w:lvl w:ilvl="0">
      <w:start w:val="1"/>
      <w:numFmt w:val="lowerLetter"/>
      <w:lvlText w:val="%1."/>
      <w:lvlJc w:val="left"/>
      <w:pPr>
        <w:tabs>
          <w:tab w:val="num" w:pos="0"/>
        </w:tabs>
        <w:ind w:left="8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30" w:hanging="180"/>
      </w:pPr>
    </w:lvl>
  </w:abstractNum>
  <w:abstractNum w:abstractNumId="12" w15:restartNumberingAfterBreak="0">
    <w:nsid w:val="531A627C"/>
    <w:multiLevelType w:val="multilevel"/>
    <w:tmpl w:val="D84A510A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FCE27E9"/>
    <w:multiLevelType w:val="multilevel"/>
    <w:tmpl w:val="9CCA8A6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2C77F3"/>
    <w:multiLevelType w:val="multilevel"/>
    <w:tmpl w:val="E5044A16"/>
    <w:lvl w:ilvl="0">
      <w:start w:val="1"/>
      <w:numFmt w:val="bullet"/>
      <w:lvlText w:val="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E65AC3"/>
    <w:multiLevelType w:val="multilevel"/>
    <w:tmpl w:val="C008A8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7F9A12DE"/>
    <w:multiLevelType w:val="multilevel"/>
    <w:tmpl w:val="01A0C462"/>
    <w:lvl w:ilvl="0">
      <w:start w:val="1"/>
      <w:numFmt w:val="bullet"/>
      <w:lvlText w:val=""/>
      <w:lvlJc w:val="left"/>
      <w:pPr>
        <w:tabs>
          <w:tab w:val="num" w:pos="645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645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45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645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45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5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5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5"/>
        </w:tabs>
        <w:ind w:left="7473" w:hanging="360"/>
      </w:pPr>
      <w:rPr>
        <w:rFonts w:ascii="Wingdings" w:hAnsi="Wingdings" w:cs="Wingdings" w:hint="default"/>
      </w:rPr>
    </w:lvl>
  </w:abstractNum>
  <w:num w:numId="1" w16cid:durableId="593976188">
    <w:abstractNumId w:val="15"/>
  </w:num>
  <w:num w:numId="2" w16cid:durableId="604192281">
    <w:abstractNumId w:val="1"/>
  </w:num>
  <w:num w:numId="3" w16cid:durableId="2081367676">
    <w:abstractNumId w:val="8"/>
  </w:num>
  <w:num w:numId="4" w16cid:durableId="2041321361">
    <w:abstractNumId w:val="14"/>
  </w:num>
  <w:num w:numId="5" w16cid:durableId="407507855">
    <w:abstractNumId w:val="6"/>
  </w:num>
  <w:num w:numId="6" w16cid:durableId="1669869400">
    <w:abstractNumId w:val="4"/>
  </w:num>
  <w:num w:numId="7" w16cid:durableId="1087726543">
    <w:abstractNumId w:val="16"/>
  </w:num>
  <w:num w:numId="8" w16cid:durableId="792482529">
    <w:abstractNumId w:val="5"/>
  </w:num>
  <w:num w:numId="9" w16cid:durableId="1811707357">
    <w:abstractNumId w:val="9"/>
  </w:num>
  <w:num w:numId="10" w16cid:durableId="1865484835">
    <w:abstractNumId w:val="11"/>
  </w:num>
  <w:num w:numId="11" w16cid:durableId="1085956695">
    <w:abstractNumId w:val="12"/>
  </w:num>
  <w:num w:numId="12" w16cid:durableId="1048843495">
    <w:abstractNumId w:val="0"/>
  </w:num>
  <w:num w:numId="13" w16cid:durableId="972516225">
    <w:abstractNumId w:val="3"/>
  </w:num>
  <w:num w:numId="14" w16cid:durableId="678891608">
    <w:abstractNumId w:val="13"/>
  </w:num>
  <w:num w:numId="15" w16cid:durableId="631056426">
    <w:abstractNumId w:val="2"/>
  </w:num>
  <w:num w:numId="16" w16cid:durableId="363139813">
    <w:abstractNumId w:val="7"/>
  </w:num>
  <w:num w:numId="17" w16cid:durableId="1238394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C6"/>
    <w:rsid w:val="00005F5E"/>
    <w:rsid w:val="001F649C"/>
    <w:rsid w:val="0028262D"/>
    <w:rsid w:val="00396D6E"/>
    <w:rsid w:val="003F69C6"/>
    <w:rsid w:val="004162FB"/>
    <w:rsid w:val="005F55FA"/>
    <w:rsid w:val="006F1A90"/>
    <w:rsid w:val="0082268E"/>
    <w:rsid w:val="00920864"/>
    <w:rsid w:val="009F11D7"/>
    <w:rsid w:val="00AC1A3A"/>
    <w:rsid w:val="00C240B2"/>
    <w:rsid w:val="00C9561E"/>
    <w:rsid w:val="00CC058B"/>
    <w:rsid w:val="00E45AE4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67F8"/>
  <w15:docId w15:val="{05E60CB7-7CDA-43A8-941A-DD6B167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11BA3"/>
  </w:style>
  <w:style w:type="character" w:customStyle="1" w:styleId="StopkaZnak">
    <w:name w:val="Stopka Znak"/>
    <w:basedOn w:val="Domylnaczcionkaakapitu"/>
    <w:link w:val="Stopka"/>
    <w:uiPriority w:val="99"/>
    <w:qFormat/>
    <w:rsid w:val="00D11BA3"/>
  </w:style>
  <w:style w:type="character" w:customStyle="1" w:styleId="czeinternetowe">
    <w:name w:val="Łącze internetowe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D824D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  <w:style w:type="numbering" w:customStyle="1" w:styleId="Biecalista1">
    <w:name w:val="Bieżąca lista1"/>
    <w:uiPriority w:val="99"/>
    <w:qFormat/>
    <w:rsid w:val="005F7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6CE5-B1C3-41A7-8950-FC13353D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2199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dc:description/>
  <cp:lastModifiedBy>7SZMW</cp:lastModifiedBy>
  <cp:revision>8</cp:revision>
  <cp:lastPrinted>2026-08-31T10:34:00Z</cp:lastPrinted>
  <dcterms:created xsi:type="dcterms:W3CDTF">2026-08-20T06:53:00Z</dcterms:created>
  <dcterms:modified xsi:type="dcterms:W3CDTF">2026-09-01T09:26:00Z</dcterms:modified>
  <dc:language>pl-PL</dc:language>
</cp:coreProperties>
</file>