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B44311" w14:textId="77777777" w:rsidR="004E1119" w:rsidRPr="00BC4296" w:rsidRDefault="00DB1745" w:rsidP="00896726">
      <w:pPr>
        <w:widowControl w:val="0"/>
        <w:spacing w:after="398"/>
        <w:ind w:left="618"/>
        <w:jc w:val="both"/>
        <w:rPr>
          <w:rFonts w:ascii="Arial" w:hAnsi="Arial" w:cs="Arial"/>
          <w:color w:val="000000"/>
          <w:spacing w:val="-2"/>
          <w:highlight w:val="yellow"/>
        </w:rPr>
      </w:pPr>
      <w:r w:rsidRPr="00BC4296">
        <w:rPr>
          <w:noProof/>
          <w:highlight w:val="yellow"/>
        </w:rPr>
        <mc:AlternateContent>
          <mc:Choice Requires="wps">
            <w:drawing>
              <wp:anchor distT="0" distB="0" distL="114300" distR="114300" simplePos="0" relativeHeight="251657728" behindDoc="0" locked="0" layoutInCell="1" allowOverlap="1" wp14:anchorId="09CFA02B" wp14:editId="7D4059C6">
                <wp:simplePos x="0" y="0"/>
                <wp:positionH relativeFrom="column">
                  <wp:posOffset>-450215</wp:posOffset>
                </wp:positionH>
                <wp:positionV relativeFrom="paragraph">
                  <wp:posOffset>-358775</wp:posOffset>
                </wp:positionV>
                <wp:extent cx="3619500" cy="1417320"/>
                <wp:effectExtent l="0" t="0" r="19050" b="1143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1417320"/>
                        </a:xfrm>
                        <a:prstGeom prst="rect">
                          <a:avLst/>
                        </a:prstGeom>
                        <a:solidFill>
                          <a:srgbClr val="FFFFFF"/>
                        </a:solidFill>
                        <a:ln w="9525">
                          <a:solidFill>
                            <a:srgbClr val="FFFFFF"/>
                          </a:solidFill>
                          <a:miter lim="800000"/>
                          <a:headEnd/>
                          <a:tailEnd/>
                        </a:ln>
                      </wps:spPr>
                      <wps:txbx>
                        <w:txbxContent>
                          <w:p w14:paraId="4B1C88B2" w14:textId="77777777" w:rsidR="00CE02E3" w:rsidRDefault="00CE02E3" w:rsidP="004E1119">
                            <w:pPr>
                              <w:ind w:right="37"/>
                              <w:jc w:val="center"/>
                              <w:rPr>
                                <w:noProof/>
                                <w:sz w:val="20"/>
                                <w:szCs w:val="20"/>
                              </w:rPr>
                            </w:pPr>
                            <w:r w:rsidRPr="0094685C">
                              <w:rPr>
                                <w:noProof/>
                                <w:sz w:val="20"/>
                                <w:szCs w:val="20"/>
                              </w:rPr>
                              <w:drawing>
                                <wp:inline distT="0" distB="0" distL="0" distR="0" wp14:anchorId="2CC66AEB" wp14:editId="53007610">
                                  <wp:extent cx="447675" cy="44767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p>
                          <w:p w14:paraId="20B4E271" w14:textId="77777777" w:rsidR="00CE02E3" w:rsidRDefault="00CE02E3" w:rsidP="004E1119">
                            <w:pPr>
                              <w:ind w:right="37"/>
                              <w:jc w:val="center"/>
                              <w:rPr>
                                <w:noProof/>
                                <w:sz w:val="20"/>
                                <w:szCs w:val="20"/>
                              </w:rPr>
                            </w:pPr>
                          </w:p>
                          <w:p w14:paraId="565FD15B" w14:textId="77777777" w:rsidR="00CE02E3" w:rsidRDefault="00CE02E3" w:rsidP="00C4319F">
                            <w:pPr>
                              <w:spacing w:line="360" w:lineRule="auto"/>
                              <w:ind w:right="37"/>
                              <w:jc w:val="center"/>
                              <w:rPr>
                                <w:rFonts w:ascii="Verdana" w:hAnsi="Verdana" w:cs="Arial"/>
                                <w:b/>
                                <w:color w:val="000000"/>
                                <w:sz w:val="16"/>
                                <w:szCs w:val="16"/>
                              </w:rPr>
                            </w:pPr>
                            <w:r w:rsidRPr="003240A0">
                              <w:rPr>
                                <w:rFonts w:ascii="Verdana" w:hAnsi="Verdana" w:cs="Arial"/>
                                <w:b/>
                                <w:color w:val="000000"/>
                                <w:sz w:val="16"/>
                                <w:szCs w:val="16"/>
                              </w:rPr>
                              <w:t>7 SZPITAL MARYNARKI WOJENNEJ Z</w:t>
                            </w:r>
                            <w:r>
                              <w:rPr>
                                <w:rFonts w:ascii="Verdana" w:hAnsi="Verdana" w:cs="Arial"/>
                                <w:b/>
                                <w:color w:val="000000"/>
                                <w:sz w:val="16"/>
                                <w:szCs w:val="16"/>
                              </w:rPr>
                              <w:t xml:space="preserve"> </w:t>
                            </w:r>
                            <w:r w:rsidRPr="003240A0">
                              <w:rPr>
                                <w:rFonts w:ascii="Verdana" w:hAnsi="Verdana" w:cs="Arial"/>
                                <w:b/>
                                <w:color w:val="000000"/>
                                <w:sz w:val="16"/>
                                <w:szCs w:val="16"/>
                              </w:rPr>
                              <w:t xml:space="preserve">PRZYCHODNIĄ </w:t>
                            </w:r>
                          </w:p>
                          <w:p w14:paraId="34EF74C3" w14:textId="77777777" w:rsidR="00CE02E3" w:rsidRPr="00C4319F" w:rsidRDefault="00CE02E3" w:rsidP="00C4319F">
                            <w:pPr>
                              <w:spacing w:line="360" w:lineRule="auto"/>
                              <w:ind w:right="37"/>
                              <w:jc w:val="center"/>
                              <w:rPr>
                                <w:rFonts w:ascii="Verdana" w:hAnsi="Verdana" w:cs="Arial"/>
                                <w:bCs/>
                                <w:color w:val="000000"/>
                                <w:sz w:val="16"/>
                                <w:szCs w:val="16"/>
                              </w:rPr>
                            </w:pPr>
                            <w:r w:rsidRPr="00C4319F">
                              <w:rPr>
                                <w:rFonts w:ascii="Verdana" w:hAnsi="Verdana" w:cs="Arial"/>
                                <w:bCs/>
                                <w:color w:val="000000"/>
                                <w:sz w:val="16"/>
                                <w:szCs w:val="16"/>
                              </w:rPr>
                              <w:t>S</w:t>
                            </w:r>
                            <w:r>
                              <w:rPr>
                                <w:rFonts w:ascii="Verdana" w:hAnsi="Verdana" w:cs="Arial"/>
                                <w:bCs/>
                                <w:color w:val="000000"/>
                                <w:sz w:val="16"/>
                                <w:szCs w:val="16"/>
                              </w:rPr>
                              <w:t xml:space="preserve">amodzielny </w:t>
                            </w:r>
                            <w:r w:rsidRPr="00C4319F">
                              <w:rPr>
                                <w:rFonts w:ascii="Verdana" w:hAnsi="Verdana" w:cs="Arial"/>
                                <w:bCs/>
                                <w:color w:val="000000"/>
                                <w:sz w:val="16"/>
                                <w:szCs w:val="16"/>
                              </w:rPr>
                              <w:t>P</w:t>
                            </w:r>
                            <w:r>
                              <w:rPr>
                                <w:rFonts w:ascii="Verdana" w:hAnsi="Verdana" w:cs="Arial"/>
                                <w:bCs/>
                                <w:color w:val="000000"/>
                                <w:sz w:val="16"/>
                                <w:szCs w:val="16"/>
                              </w:rPr>
                              <w:t>ubliczny</w:t>
                            </w:r>
                            <w:r w:rsidRPr="00C4319F">
                              <w:rPr>
                                <w:rFonts w:ascii="Verdana" w:hAnsi="Verdana" w:cs="Arial"/>
                                <w:bCs/>
                                <w:color w:val="000000"/>
                                <w:sz w:val="16"/>
                                <w:szCs w:val="16"/>
                              </w:rPr>
                              <w:t xml:space="preserve"> Z</w:t>
                            </w:r>
                            <w:r>
                              <w:rPr>
                                <w:rFonts w:ascii="Verdana" w:hAnsi="Verdana" w:cs="Arial"/>
                                <w:bCs/>
                                <w:color w:val="000000"/>
                                <w:sz w:val="16"/>
                                <w:szCs w:val="16"/>
                              </w:rPr>
                              <w:t xml:space="preserve">akład </w:t>
                            </w:r>
                            <w:r w:rsidRPr="00C4319F">
                              <w:rPr>
                                <w:rFonts w:ascii="Verdana" w:hAnsi="Verdana" w:cs="Arial"/>
                                <w:bCs/>
                                <w:color w:val="000000"/>
                                <w:sz w:val="16"/>
                                <w:szCs w:val="16"/>
                              </w:rPr>
                              <w:t>O</w:t>
                            </w:r>
                            <w:r>
                              <w:rPr>
                                <w:rFonts w:ascii="Verdana" w:hAnsi="Verdana" w:cs="Arial"/>
                                <w:bCs/>
                                <w:color w:val="000000"/>
                                <w:sz w:val="16"/>
                                <w:szCs w:val="16"/>
                              </w:rPr>
                              <w:t xml:space="preserve">pieki </w:t>
                            </w:r>
                            <w:r w:rsidRPr="00C4319F">
                              <w:rPr>
                                <w:rFonts w:ascii="Verdana" w:hAnsi="Verdana" w:cs="Arial"/>
                                <w:bCs/>
                                <w:color w:val="000000"/>
                                <w:sz w:val="16"/>
                                <w:szCs w:val="16"/>
                              </w:rPr>
                              <w:t>Z</w:t>
                            </w:r>
                            <w:r>
                              <w:rPr>
                                <w:rFonts w:ascii="Verdana" w:hAnsi="Verdana" w:cs="Arial"/>
                                <w:bCs/>
                                <w:color w:val="000000"/>
                                <w:sz w:val="16"/>
                                <w:szCs w:val="16"/>
                              </w:rPr>
                              <w:t>drowotnej</w:t>
                            </w:r>
                          </w:p>
                          <w:p w14:paraId="615F3B79" w14:textId="77777777" w:rsidR="00CE02E3" w:rsidRPr="003240A0" w:rsidRDefault="00CE02E3" w:rsidP="00C4319F">
                            <w:pPr>
                              <w:spacing w:line="360" w:lineRule="auto"/>
                              <w:ind w:right="37"/>
                              <w:jc w:val="center"/>
                              <w:rPr>
                                <w:rFonts w:ascii="Verdana" w:hAnsi="Verdana" w:cs="Arial"/>
                                <w:bCs/>
                                <w:color w:val="000000"/>
                                <w:sz w:val="16"/>
                                <w:szCs w:val="16"/>
                              </w:rPr>
                            </w:pPr>
                            <w:r w:rsidRPr="003240A0">
                              <w:rPr>
                                <w:rFonts w:ascii="Verdana" w:hAnsi="Verdana" w:cs="Arial"/>
                                <w:bCs/>
                                <w:color w:val="000000"/>
                                <w:sz w:val="16"/>
                                <w:szCs w:val="16"/>
                              </w:rPr>
                              <w:t>im</w:t>
                            </w:r>
                            <w:r>
                              <w:rPr>
                                <w:rFonts w:ascii="Verdana" w:hAnsi="Verdana" w:cs="Arial"/>
                                <w:bCs/>
                                <w:color w:val="000000"/>
                                <w:sz w:val="16"/>
                                <w:szCs w:val="16"/>
                              </w:rPr>
                              <w:t>ienia</w:t>
                            </w:r>
                            <w:r w:rsidRPr="003240A0">
                              <w:rPr>
                                <w:rFonts w:ascii="Verdana" w:hAnsi="Verdana" w:cs="Arial"/>
                                <w:bCs/>
                                <w:color w:val="000000"/>
                                <w:sz w:val="16"/>
                                <w:szCs w:val="16"/>
                              </w:rPr>
                              <w:t xml:space="preserve"> kontradmirała </w:t>
                            </w:r>
                            <w:r>
                              <w:rPr>
                                <w:rFonts w:ascii="Verdana" w:hAnsi="Verdana" w:cs="Arial"/>
                                <w:bCs/>
                                <w:color w:val="000000"/>
                                <w:sz w:val="16"/>
                                <w:szCs w:val="16"/>
                              </w:rPr>
                              <w:t>p</w:t>
                            </w:r>
                            <w:r w:rsidRPr="003240A0">
                              <w:rPr>
                                <w:rFonts w:ascii="Verdana" w:hAnsi="Verdana" w:cs="Arial"/>
                                <w:bCs/>
                                <w:color w:val="000000"/>
                                <w:sz w:val="16"/>
                                <w:szCs w:val="16"/>
                              </w:rPr>
                              <w:t>rofesora Wiesława Łasińskiego</w:t>
                            </w:r>
                          </w:p>
                          <w:p w14:paraId="1D797A9C" w14:textId="77777777" w:rsidR="00CE02E3" w:rsidRPr="003240A0" w:rsidRDefault="00CE02E3" w:rsidP="00C4319F">
                            <w:pPr>
                              <w:spacing w:line="360" w:lineRule="auto"/>
                              <w:ind w:right="37"/>
                              <w:jc w:val="center"/>
                              <w:rPr>
                                <w:rFonts w:ascii="Verdana" w:hAnsi="Verdana" w:cs="Arial"/>
                                <w:bCs/>
                                <w:color w:val="000000"/>
                                <w:sz w:val="16"/>
                                <w:szCs w:val="16"/>
                              </w:rPr>
                            </w:pPr>
                            <w:r w:rsidRPr="003240A0">
                              <w:rPr>
                                <w:rFonts w:ascii="Verdana" w:hAnsi="Verdana" w:cs="Arial"/>
                                <w:bCs/>
                                <w:color w:val="000000"/>
                                <w:sz w:val="16"/>
                                <w:szCs w:val="16"/>
                              </w:rPr>
                              <w:t>ul. Polanki 117,  80-305 Gdańsk</w:t>
                            </w:r>
                          </w:p>
                          <w:p w14:paraId="58616A7E" w14:textId="77777777" w:rsidR="00CE02E3" w:rsidRDefault="00CE02E3" w:rsidP="004E1119">
                            <w:pPr>
                              <w:spacing w:line="360" w:lineRule="auto"/>
                              <w:ind w:right="37"/>
                              <w:jc w:val="center"/>
                              <w:rPr>
                                <w:rFonts w:ascii="Arial" w:hAnsi="Arial" w:cs="Arial"/>
                                <w:b/>
                                <w:color w:val="000000"/>
                              </w:rPr>
                            </w:pPr>
                          </w:p>
                          <w:p w14:paraId="2C3F49FA" w14:textId="77777777" w:rsidR="00CE02E3" w:rsidRDefault="00CE02E3" w:rsidP="004E1119">
                            <w:pPr>
                              <w:spacing w:line="360" w:lineRule="auto"/>
                              <w:ind w:right="37"/>
                              <w:jc w:val="center"/>
                              <w:rPr>
                                <w:rFonts w:ascii="Arial" w:hAnsi="Arial" w:cs="Arial"/>
                                <w:b/>
                                <w:color w:val="000000"/>
                              </w:rPr>
                            </w:pPr>
                          </w:p>
                          <w:p w14:paraId="1305CC5F" w14:textId="77777777" w:rsidR="00CE02E3" w:rsidRDefault="00CE02E3" w:rsidP="004E1119">
                            <w:pPr>
                              <w:spacing w:line="360" w:lineRule="auto"/>
                              <w:ind w:right="37"/>
                              <w:jc w:val="center"/>
                              <w:rPr>
                                <w:rFonts w:ascii="Arial" w:hAnsi="Arial" w:cs="Arial"/>
                                <w:b/>
                                <w:color w:val="000000"/>
                              </w:rPr>
                            </w:pPr>
                          </w:p>
                          <w:p w14:paraId="607E161A" w14:textId="77777777" w:rsidR="00CE02E3" w:rsidRDefault="00CE02E3" w:rsidP="004E1119">
                            <w:pPr>
                              <w:spacing w:line="360" w:lineRule="auto"/>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CFA02B" id="_x0000_t202" coordsize="21600,21600" o:spt="202" path="m,l,21600r21600,l21600,xe">
                <v:stroke joinstyle="miter"/>
                <v:path gradientshapeok="t" o:connecttype="rect"/>
              </v:shapetype>
              <v:shape id="Pole tekstowe 3" o:spid="_x0000_s1026" type="#_x0000_t202" style="position:absolute;left:0;text-align:left;margin-left:-35.45pt;margin-top:-28.25pt;width:285pt;height:11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" strokecolor="white">
                <v:textbox>
                  <w:txbxContent>
                    <w:p w14:paraId="4B1C88B2" w14:textId="77777777" w:rsidR="00CE02E3" w:rsidRDefault="00CE02E3" w:rsidP="004E1119">
                      <w:pPr>
                        <w:ind w:right="37"/>
                        <w:jc w:val="center"/>
                        <w:rPr>
                          <w:noProof/>
                          <w:sz w:val="20"/>
                          <w:szCs w:val="20"/>
                        </w:rPr>
                      </w:pPr>
                      <w:r w:rsidRPr="0094685C">
                        <w:rPr>
                          <w:noProof/>
                          <w:sz w:val="20"/>
                          <w:szCs w:val="20"/>
                        </w:rPr>
                        <w:drawing>
                          <wp:inline distT="0" distB="0" distL="0" distR="0" wp14:anchorId="2CC66AEB" wp14:editId="53007610">
                            <wp:extent cx="447675" cy="44767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p>
                    <w:p w14:paraId="20B4E271" w14:textId="77777777" w:rsidR="00CE02E3" w:rsidRDefault="00CE02E3" w:rsidP="004E1119">
                      <w:pPr>
                        <w:ind w:right="37"/>
                        <w:jc w:val="center"/>
                        <w:rPr>
                          <w:noProof/>
                          <w:sz w:val="20"/>
                          <w:szCs w:val="20"/>
                        </w:rPr>
                      </w:pPr>
                    </w:p>
                    <w:p w14:paraId="565FD15B" w14:textId="77777777" w:rsidR="00CE02E3" w:rsidRDefault="00CE02E3" w:rsidP="00C4319F">
                      <w:pPr>
                        <w:spacing w:line="360" w:lineRule="auto"/>
                        <w:ind w:right="37"/>
                        <w:jc w:val="center"/>
                        <w:rPr>
                          <w:rFonts w:ascii="Verdana" w:hAnsi="Verdana" w:cs="Arial"/>
                          <w:b/>
                          <w:color w:val="000000"/>
                          <w:sz w:val="16"/>
                          <w:szCs w:val="16"/>
                        </w:rPr>
                      </w:pPr>
                      <w:r w:rsidRPr="003240A0">
                        <w:rPr>
                          <w:rFonts w:ascii="Verdana" w:hAnsi="Verdana" w:cs="Arial"/>
                          <w:b/>
                          <w:color w:val="000000"/>
                          <w:sz w:val="16"/>
                          <w:szCs w:val="16"/>
                        </w:rPr>
                        <w:t>7 SZPITAL MARYNARKI WOJENNEJ Z</w:t>
                      </w:r>
                      <w:r>
                        <w:rPr>
                          <w:rFonts w:ascii="Verdana" w:hAnsi="Verdana" w:cs="Arial"/>
                          <w:b/>
                          <w:color w:val="000000"/>
                          <w:sz w:val="16"/>
                          <w:szCs w:val="16"/>
                        </w:rPr>
                        <w:t xml:space="preserve"> </w:t>
                      </w:r>
                      <w:r w:rsidRPr="003240A0">
                        <w:rPr>
                          <w:rFonts w:ascii="Verdana" w:hAnsi="Verdana" w:cs="Arial"/>
                          <w:b/>
                          <w:color w:val="000000"/>
                          <w:sz w:val="16"/>
                          <w:szCs w:val="16"/>
                        </w:rPr>
                        <w:t xml:space="preserve">PRZYCHODNIĄ </w:t>
                      </w:r>
                    </w:p>
                    <w:p w14:paraId="34EF74C3" w14:textId="77777777" w:rsidR="00CE02E3" w:rsidRPr="00C4319F" w:rsidRDefault="00CE02E3" w:rsidP="00C4319F">
                      <w:pPr>
                        <w:spacing w:line="360" w:lineRule="auto"/>
                        <w:ind w:right="37"/>
                        <w:jc w:val="center"/>
                        <w:rPr>
                          <w:rFonts w:ascii="Verdana" w:hAnsi="Verdana" w:cs="Arial"/>
                          <w:bCs/>
                          <w:color w:val="000000"/>
                          <w:sz w:val="16"/>
                          <w:szCs w:val="16"/>
                        </w:rPr>
                      </w:pPr>
                      <w:r w:rsidRPr="00C4319F">
                        <w:rPr>
                          <w:rFonts w:ascii="Verdana" w:hAnsi="Verdana" w:cs="Arial"/>
                          <w:bCs/>
                          <w:color w:val="000000"/>
                          <w:sz w:val="16"/>
                          <w:szCs w:val="16"/>
                        </w:rPr>
                        <w:t>S</w:t>
                      </w:r>
                      <w:r>
                        <w:rPr>
                          <w:rFonts w:ascii="Verdana" w:hAnsi="Verdana" w:cs="Arial"/>
                          <w:bCs/>
                          <w:color w:val="000000"/>
                          <w:sz w:val="16"/>
                          <w:szCs w:val="16"/>
                        </w:rPr>
                        <w:t xml:space="preserve">amodzielny </w:t>
                      </w:r>
                      <w:r w:rsidRPr="00C4319F">
                        <w:rPr>
                          <w:rFonts w:ascii="Verdana" w:hAnsi="Verdana" w:cs="Arial"/>
                          <w:bCs/>
                          <w:color w:val="000000"/>
                          <w:sz w:val="16"/>
                          <w:szCs w:val="16"/>
                        </w:rPr>
                        <w:t>P</w:t>
                      </w:r>
                      <w:r>
                        <w:rPr>
                          <w:rFonts w:ascii="Verdana" w:hAnsi="Verdana" w:cs="Arial"/>
                          <w:bCs/>
                          <w:color w:val="000000"/>
                          <w:sz w:val="16"/>
                          <w:szCs w:val="16"/>
                        </w:rPr>
                        <w:t>ubliczny</w:t>
                      </w:r>
                      <w:r w:rsidRPr="00C4319F">
                        <w:rPr>
                          <w:rFonts w:ascii="Verdana" w:hAnsi="Verdana" w:cs="Arial"/>
                          <w:bCs/>
                          <w:color w:val="000000"/>
                          <w:sz w:val="16"/>
                          <w:szCs w:val="16"/>
                        </w:rPr>
                        <w:t xml:space="preserve"> Z</w:t>
                      </w:r>
                      <w:r>
                        <w:rPr>
                          <w:rFonts w:ascii="Verdana" w:hAnsi="Verdana" w:cs="Arial"/>
                          <w:bCs/>
                          <w:color w:val="000000"/>
                          <w:sz w:val="16"/>
                          <w:szCs w:val="16"/>
                        </w:rPr>
                        <w:t xml:space="preserve">akład </w:t>
                      </w:r>
                      <w:r w:rsidRPr="00C4319F">
                        <w:rPr>
                          <w:rFonts w:ascii="Verdana" w:hAnsi="Verdana" w:cs="Arial"/>
                          <w:bCs/>
                          <w:color w:val="000000"/>
                          <w:sz w:val="16"/>
                          <w:szCs w:val="16"/>
                        </w:rPr>
                        <w:t>O</w:t>
                      </w:r>
                      <w:r>
                        <w:rPr>
                          <w:rFonts w:ascii="Verdana" w:hAnsi="Verdana" w:cs="Arial"/>
                          <w:bCs/>
                          <w:color w:val="000000"/>
                          <w:sz w:val="16"/>
                          <w:szCs w:val="16"/>
                        </w:rPr>
                        <w:t xml:space="preserve">pieki </w:t>
                      </w:r>
                      <w:r w:rsidRPr="00C4319F">
                        <w:rPr>
                          <w:rFonts w:ascii="Verdana" w:hAnsi="Verdana" w:cs="Arial"/>
                          <w:bCs/>
                          <w:color w:val="000000"/>
                          <w:sz w:val="16"/>
                          <w:szCs w:val="16"/>
                        </w:rPr>
                        <w:t>Z</w:t>
                      </w:r>
                      <w:r>
                        <w:rPr>
                          <w:rFonts w:ascii="Verdana" w:hAnsi="Verdana" w:cs="Arial"/>
                          <w:bCs/>
                          <w:color w:val="000000"/>
                          <w:sz w:val="16"/>
                          <w:szCs w:val="16"/>
                        </w:rPr>
                        <w:t>drowotnej</w:t>
                      </w:r>
                    </w:p>
                    <w:p w14:paraId="615F3B79" w14:textId="77777777" w:rsidR="00CE02E3" w:rsidRPr="003240A0" w:rsidRDefault="00CE02E3" w:rsidP="00C4319F">
                      <w:pPr>
                        <w:spacing w:line="360" w:lineRule="auto"/>
                        <w:ind w:right="37"/>
                        <w:jc w:val="center"/>
                        <w:rPr>
                          <w:rFonts w:ascii="Verdana" w:hAnsi="Verdana" w:cs="Arial"/>
                          <w:bCs/>
                          <w:color w:val="000000"/>
                          <w:sz w:val="16"/>
                          <w:szCs w:val="16"/>
                        </w:rPr>
                      </w:pPr>
                      <w:r w:rsidRPr="003240A0">
                        <w:rPr>
                          <w:rFonts w:ascii="Verdana" w:hAnsi="Verdana" w:cs="Arial"/>
                          <w:bCs/>
                          <w:color w:val="000000"/>
                          <w:sz w:val="16"/>
                          <w:szCs w:val="16"/>
                        </w:rPr>
                        <w:t>im</w:t>
                      </w:r>
                      <w:r>
                        <w:rPr>
                          <w:rFonts w:ascii="Verdana" w:hAnsi="Verdana" w:cs="Arial"/>
                          <w:bCs/>
                          <w:color w:val="000000"/>
                          <w:sz w:val="16"/>
                          <w:szCs w:val="16"/>
                        </w:rPr>
                        <w:t>ienia</w:t>
                      </w:r>
                      <w:r w:rsidRPr="003240A0">
                        <w:rPr>
                          <w:rFonts w:ascii="Verdana" w:hAnsi="Verdana" w:cs="Arial"/>
                          <w:bCs/>
                          <w:color w:val="000000"/>
                          <w:sz w:val="16"/>
                          <w:szCs w:val="16"/>
                        </w:rPr>
                        <w:t xml:space="preserve"> kontradmirała </w:t>
                      </w:r>
                      <w:r>
                        <w:rPr>
                          <w:rFonts w:ascii="Verdana" w:hAnsi="Verdana" w:cs="Arial"/>
                          <w:bCs/>
                          <w:color w:val="000000"/>
                          <w:sz w:val="16"/>
                          <w:szCs w:val="16"/>
                        </w:rPr>
                        <w:t>p</w:t>
                      </w:r>
                      <w:r w:rsidRPr="003240A0">
                        <w:rPr>
                          <w:rFonts w:ascii="Verdana" w:hAnsi="Verdana" w:cs="Arial"/>
                          <w:bCs/>
                          <w:color w:val="000000"/>
                          <w:sz w:val="16"/>
                          <w:szCs w:val="16"/>
                        </w:rPr>
                        <w:t>rofesora Wiesława Łasińskiego</w:t>
                      </w:r>
                    </w:p>
                    <w:p w14:paraId="1D797A9C" w14:textId="77777777" w:rsidR="00CE02E3" w:rsidRPr="003240A0" w:rsidRDefault="00CE02E3" w:rsidP="00C4319F">
                      <w:pPr>
                        <w:spacing w:line="360" w:lineRule="auto"/>
                        <w:ind w:right="37"/>
                        <w:jc w:val="center"/>
                        <w:rPr>
                          <w:rFonts w:ascii="Verdana" w:hAnsi="Verdana" w:cs="Arial"/>
                          <w:bCs/>
                          <w:color w:val="000000"/>
                          <w:sz w:val="16"/>
                          <w:szCs w:val="16"/>
                        </w:rPr>
                      </w:pPr>
                      <w:r w:rsidRPr="003240A0">
                        <w:rPr>
                          <w:rFonts w:ascii="Verdana" w:hAnsi="Verdana" w:cs="Arial"/>
                          <w:bCs/>
                          <w:color w:val="000000"/>
                          <w:sz w:val="16"/>
                          <w:szCs w:val="16"/>
                        </w:rPr>
                        <w:t>ul. Polanki 117,  80-305 Gdańsk</w:t>
                      </w:r>
                    </w:p>
                    <w:p w14:paraId="58616A7E" w14:textId="77777777" w:rsidR="00CE02E3" w:rsidRDefault="00CE02E3" w:rsidP="004E1119">
                      <w:pPr>
                        <w:spacing w:line="360" w:lineRule="auto"/>
                        <w:ind w:right="37"/>
                        <w:jc w:val="center"/>
                        <w:rPr>
                          <w:rFonts w:ascii="Arial" w:hAnsi="Arial" w:cs="Arial"/>
                          <w:b/>
                          <w:color w:val="000000"/>
                        </w:rPr>
                      </w:pPr>
                    </w:p>
                    <w:p w14:paraId="2C3F49FA" w14:textId="77777777" w:rsidR="00CE02E3" w:rsidRDefault="00CE02E3" w:rsidP="004E1119">
                      <w:pPr>
                        <w:spacing w:line="360" w:lineRule="auto"/>
                        <w:ind w:right="37"/>
                        <w:jc w:val="center"/>
                        <w:rPr>
                          <w:rFonts w:ascii="Arial" w:hAnsi="Arial" w:cs="Arial"/>
                          <w:b/>
                          <w:color w:val="000000"/>
                        </w:rPr>
                      </w:pPr>
                    </w:p>
                    <w:p w14:paraId="1305CC5F" w14:textId="77777777" w:rsidR="00CE02E3" w:rsidRDefault="00CE02E3" w:rsidP="004E1119">
                      <w:pPr>
                        <w:spacing w:line="360" w:lineRule="auto"/>
                        <w:ind w:right="37"/>
                        <w:jc w:val="center"/>
                        <w:rPr>
                          <w:rFonts w:ascii="Arial" w:hAnsi="Arial" w:cs="Arial"/>
                          <w:b/>
                          <w:color w:val="000000"/>
                        </w:rPr>
                      </w:pPr>
                    </w:p>
                    <w:p w14:paraId="607E161A" w14:textId="77777777" w:rsidR="00CE02E3" w:rsidRDefault="00CE02E3" w:rsidP="004E1119">
                      <w:pPr>
                        <w:spacing w:line="360" w:lineRule="auto"/>
                        <w:jc w:val="center"/>
                        <w:rPr>
                          <w:b/>
                        </w:rPr>
                      </w:pPr>
                    </w:p>
                  </w:txbxContent>
                </v:textbox>
              </v:shape>
            </w:pict>
          </mc:Fallback>
        </mc:AlternateContent>
      </w:r>
      <w:r w:rsidR="004E1119" w:rsidRPr="00BC4296">
        <w:rPr>
          <w:rFonts w:ascii="Arial" w:hAnsi="Arial" w:cs="Arial"/>
          <w:color w:val="000000"/>
          <w:spacing w:val="-2"/>
          <w:highlight w:val="yellow"/>
        </w:rPr>
        <w:t xml:space="preserve"> </w:t>
      </w:r>
    </w:p>
    <w:p w14:paraId="787D9F44" w14:textId="77777777" w:rsidR="004E1119" w:rsidRPr="00BC4296" w:rsidRDefault="004E1119" w:rsidP="00896726">
      <w:pPr>
        <w:jc w:val="both"/>
        <w:rPr>
          <w:highlight w:val="yellow"/>
        </w:rPr>
      </w:pPr>
    </w:p>
    <w:p w14:paraId="0653E779" w14:textId="77777777" w:rsidR="00E12838" w:rsidRPr="00BC4296" w:rsidRDefault="00E12838" w:rsidP="00896726">
      <w:pPr>
        <w:pStyle w:val="Tekstpodstawowy"/>
        <w:jc w:val="both"/>
        <w:rPr>
          <w:rFonts w:ascii="Arial" w:hAnsi="Arial" w:cs="Arial"/>
          <w:highlight w:val="yellow"/>
        </w:rPr>
      </w:pPr>
    </w:p>
    <w:p w14:paraId="5BE3B27F" w14:textId="77777777" w:rsidR="00BD2101" w:rsidRPr="00BC4296" w:rsidRDefault="00BD2101" w:rsidP="00896726">
      <w:pPr>
        <w:jc w:val="both"/>
        <w:rPr>
          <w:b/>
          <w:sz w:val="22"/>
          <w:szCs w:val="22"/>
          <w:highlight w:val="yellow"/>
        </w:rPr>
      </w:pPr>
    </w:p>
    <w:p w14:paraId="49438C0D" w14:textId="77777777" w:rsidR="00D11E82" w:rsidRPr="00BC4296" w:rsidRDefault="00D11E82" w:rsidP="00896726">
      <w:pPr>
        <w:pStyle w:val="NormalnyWeb"/>
        <w:spacing w:before="0" w:after="0"/>
        <w:jc w:val="both"/>
        <w:rPr>
          <w:rFonts w:ascii="Verdana" w:hAnsi="Verdana"/>
          <w:sz w:val="16"/>
          <w:szCs w:val="16"/>
          <w:highlight w:val="yellow"/>
        </w:rPr>
      </w:pPr>
    </w:p>
    <w:p w14:paraId="3F60A75D" w14:textId="77777777" w:rsidR="00D11E82" w:rsidRPr="00BC4296" w:rsidRDefault="00D11E82" w:rsidP="00896726">
      <w:pPr>
        <w:pStyle w:val="NormalnyWeb"/>
        <w:spacing w:before="0" w:after="0"/>
        <w:jc w:val="both"/>
        <w:rPr>
          <w:rFonts w:ascii="Verdana" w:hAnsi="Verdana"/>
          <w:sz w:val="16"/>
          <w:szCs w:val="16"/>
          <w:highlight w:val="yellow"/>
        </w:rPr>
      </w:pPr>
    </w:p>
    <w:p w14:paraId="7A01700D" w14:textId="77777777" w:rsidR="00ED2DD2" w:rsidRPr="00BC4296" w:rsidRDefault="00ED2DD2" w:rsidP="00896726">
      <w:pPr>
        <w:pStyle w:val="NormalnyWeb"/>
        <w:spacing w:before="0" w:after="0"/>
        <w:jc w:val="both"/>
        <w:rPr>
          <w:rFonts w:ascii="Verdana" w:hAnsi="Verdana"/>
          <w:sz w:val="16"/>
          <w:szCs w:val="16"/>
          <w:highlight w:val="yellow"/>
        </w:rPr>
      </w:pPr>
    </w:p>
    <w:p w14:paraId="243497B0" w14:textId="4195DD32" w:rsidR="00E12838" w:rsidRPr="005B3E37" w:rsidRDefault="00E12838" w:rsidP="003E407A">
      <w:pPr>
        <w:pStyle w:val="NormalnyWeb"/>
        <w:spacing w:before="0" w:after="0"/>
        <w:jc w:val="right"/>
        <w:rPr>
          <w:rFonts w:ascii="Verdana" w:hAnsi="Verdana"/>
          <w:sz w:val="16"/>
          <w:szCs w:val="16"/>
        </w:rPr>
      </w:pPr>
      <w:r w:rsidRPr="005B3E37">
        <w:rPr>
          <w:rFonts w:ascii="Verdana" w:hAnsi="Verdana"/>
          <w:sz w:val="16"/>
          <w:szCs w:val="16"/>
        </w:rPr>
        <w:t>Gdańsk, dnia</w:t>
      </w:r>
      <w:r w:rsidR="003E407A" w:rsidRPr="005B3E37">
        <w:rPr>
          <w:rFonts w:ascii="Verdana" w:hAnsi="Verdana"/>
          <w:sz w:val="16"/>
          <w:szCs w:val="16"/>
        </w:rPr>
        <w:t xml:space="preserve"> </w:t>
      </w:r>
      <w:r w:rsidR="00B67236" w:rsidRPr="005B3E37">
        <w:rPr>
          <w:rFonts w:ascii="Verdana" w:hAnsi="Verdana"/>
          <w:sz w:val="16"/>
          <w:szCs w:val="16"/>
        </w:rPr>
        <w:t>24.03</w:t>
      </w:r>
      <w:r w:rsidR="00646A08" w:rsidRPr="005B3E37">
        <w:rPr>
          <w:rFonts w:ascii="Verdana" w:hAnsi="Verdana"/>
          <w:sz w:val="16"/>
          <w:szCs w:val="16"/>
        </w:rPr>
        <w:t>.2026</w:t>
      </w:r>
      <w:r w:rsidR="004D7685" w:rsidRPr="005B3E37">
        <w:rPr>
          <w:rFonts w:ascii="Verdana" w:hAnsi="Verdana"/>
          <w:sz w:val="16"/>
          <w:szCs w:val="16"/>
        </w:rPr>
        <w:t xml:space="preserve"> </w:t>
      </w:r>
      <w:r w:rsidR="004244AB" w:rsidRPr="005B3E37">
        <w:rPr>
          <w:rFonts w:ascii="Verdana" w:hAnsi="Verdana"/>
          <w:sz w:val="16"/>
          <w:szCs w:val="16"/>
        </w:rPr>
        <w:t>r.</w:t>
      </w:r>
    </w:p>
    <w:p w14:paraId="10AC033F" w14:textId="77777777" w:rsidR="00FF7256" w:rsidRPr="005B3E37" w:rsidRDefault="00FF7256" w:rsidP="00896726">
      <w:pPr>
        <w:pStyle w:val="NormalnyWeb"/>
        <w:spacing w:before="0" w:after="0"/>
        <w:jc w:val="both"/>
        <w:rPr>
          <w:rFonts w:ascii="Verdana" w:hAnsi="Verdana"/>
          <w:sz w:val="16"/>
          <w:szCs w:val="16"/>
        </w:rPr>
      </w:pPr>
    </w:p>
    <w:p w14:paraId="3205463A" w14:textId="77777777" w:rsidR="00BD2101" w:rsidRPr="005B3E37" w:rsidRDefault="00BD2101" w:rsidP="00896726">
      <w:pPr>
        <w:tabs>
          <w:tab w:val="num" w:pos="0"/>
        </w:tabs>
        <w:jc w:val="both"/>
        <w:rPr>
          <w:rFonts w:ascii="Verdana" w:hAnsi="Verdana"/>
          <w:b/>
          <w:sz w:val="16"/>
          <w:szCs w:val="16"/>
        </w:rPr>
      </w:pPr>
    </w:p>
    <w:p w14:paraId="0F63FDB5" w14:textId="77777777" w:rsidR="00ED2DD2" w:rsidRPr="005B3E37" w:rsidRDefault="00ED2DD2" w:rsidP="00896726">
      <w:pPr>
        <w:tabs>
          <w:tab w:val="num" w:pos="0"/>
        </w:tabs>
        <w:jc w:val="both"/>
        <w:rPr>
          <w:rFonts w:ascii="Verdana" w:hAnsi="Verdana"/>
          <w:b/>
          <w:sz w:val="16"/>
          <w:szCs w:val="16"/>
        </w:rPr>
      </w:pPr>
    </w:p>
    <w:p w14:paraId="0A08CC0B" w14:textId="77777777" w:rsidR="00D11E82" w:rsidRPr="005B3E37" w:rsidRDefault="00D11E82" w:rsidP="00896726">
      <w:pPr>
        <w:tabs>
          <w:tab w:val="num" w:pos="0"/>
        </w:tabs>
        <w:jc w:val="both"/>
        <w:rPr>
          <w:rFonts w:ascii="Verdana" w:hAnsi="Verdana"/>
          <w:b/>
          <w:sz w:val="16"/>
          <w:szCs w:val="16"/>
        </w:rPr>
      </w:pPr>
    </w:p>
    <w:p w14:paraId="0E8879D2" w14:textId="0389D9DA" w:rsidR="00982966" w:rsidRPr="005B3E37" w:rsidRDefault="004E1119" w:rsidP="00896726">
      <w:pPr>
        <w:spacing w:line="360" w:lineRule="auto"/>
        <w:jc w:val="both"/>
        <w:rPr>
          <w:rFonts w:ascii="Verdana" w:hAnsi="Verdana"/>
          <w:b/>
          <w:sz w:val="16"/>
          <w:szCs w:val="16"/>
        </w:rPr>
      </w:pPr>
      <w:r w:rsidRPr="005B3E37">
        <w:rPr>
          <w:rFonts w:ascii="Verdana" w:hAnsi="Verdana"/>
          <w:b/>
          <w:sz w:val="16"/>
          <w:szCs w:val="16"/>
        </w:rPr>
        <w:t xml:space="preserve">Dotyczy: </w:t>
      </w:r>
      <w:r w:rsidR="0028587C" w:rsidRPr="005B3E37">
        <w:rPr>
          <w:rFonts w:ascii="Verdana" w:hAnsi="Verdana"/>
          <w:b/>
          <w:sz w:val="16"/>
          <w:szCs w:val="16"/>
        </w:rPr>
        <w:t>przetargu nieograniczonego –</w:t>
      </w:r>
      <w:r w:rsidR="00870B14" w:rsidRPr="005B3E37">
        <w:rPr>
          <w:rFonts w:ascii="Verdana" w:hAnsi="Verdana"/>
          <w:b/>
          <w:sz w:val="16"/>
          <w:szCs w:val="16"/>
        </w:rPr>
        <w:t xml:space="preserve"> </w:t>
      </w:r>
      <w:r w:rsidR="00B67236" w:rsidRPr="005B3E37">
        <w:rPr>
          <w:rFonts w:ascii="Verdana" w:hAnsi="Verdana"/>
          <w:b/>
          <w:sz w:val="16"/>
          <w:szCs w:val="16"/>
        </w:rPr>
        <w:t>8</w:t>
      </w:r>
      <w:r w:rsidR="00646A08" w:rsidRPr="005B3E37">
        <w:rPr>
          <w:rFonts w:ascii="Verdana" w:hAnsi="Verdana"/>
          <w:b/>
          <w:sz w:val="16"/>
          <w:szCs w:val="16"/>
        </w:rPr>
        <w:t>5</w:t>
      </w:r>
      <w:r w:rsidR="004244AB" w:rsidRPr="005B3E37">
        <w:rPr>
          <w:rFonts w:ascii="Verdana" w:hAnsi="Verdana"/>
          <w:b/>
          <w:sz w:val="16"/>
          <w:szCs w:val="16"/>
        </w:rPr>
        <w:t>/202</w:t>
      </w:r>
      <w:r w:rsidR="00646A08" w:rsidRPr="005B3E37">
        <w:rPr>
          <w:rFonts w:ascii="Verdana" w:hAnsi="Verdana"/>
          <w:b/>
          <w:sz w:val="16"/>
          <w:szCs w:val="16"/>
        </w:rPr>
        <w:t>6</w:t>
      </w:r>
      <w:r w:rsidR="004244AB" w:rsidRPr="005B3E37">
        <w:rPr>
          <w:rFonts w:ascii="Verdana" w:hAnsi="Verdana"/>
          <w:b/>
          <w:sz w:val="16"/>
          <w:szCs w:val="16"/>
        </w:rPr>
        <w:t>/PN</w:t>
      </w:r>
    </w:p>
    <w:p w14:paraId="24B62D21" w14:textId="77777777" w:rsidR="000014F2" w:rsidRPr="005B3E37" w:rsidRDefault="000014F2" w:rsidP="00896726">
      <w:pPr>
        <w:pStyle w:val="NormalnyWeb"/>
        <w:spacing w:before="0" w:after="0" w:line="360" w:lineRule="auto"/>
        <w:jc w:val="both"/>
        <w:rPr>
          <w:rFonts w:ascii="Verdana" w:hAnsi="Verdana"/>
          <w:sz w:val="16"/>
          <w:szCs w:val="16"/>
        </w:rPr>
      </w:pPr>
    </w:p>
    <w:p w14:paraId="7BEE1B88" w14:textId="2D5399F6" w:rsidR="00D33EB7" w:rsidRPr="005B3E37" w:rsidRDefault="00D33EB7" w:rsidP="00896726">
      <w:pPr>
        <w:pStyle w:val="NormalnyWeb"/>
        <w:spacing w:before="0" w:after="0" w:line="360" w:lineRule="auto"/>
        <w:jc w:val="both"/>
        <w:rPr>
          <w:rFonts w:ascii="Verdana" w:hAnsi="Verdana"/>
          <w:sz w:val="16"/>
          <w:szCs w:val="16"/>
        </w:rPr>
      </w:pPr>
      <w:r w:rsidRPr="005B3E37">
        <w:rPr>
          <w:rFonts w:ascii="Verdana" w:hAnsi="Verdana"/>
          <w:sz w:val="16"/>
          <w:szCs w:val="16"/>
        </w:rPr>
        <w:t xml:space="preserve">Zamawiający informuje, że od Wykonawców wpłynęły pytania o wyjaśnienie treści Specyfikacji Warunków Zamówienia i udziela odpowiedzi na podstawie art. </w:t>
      </w:r>
      <w:r w:rsidR="00441596" w:rsidRPr="005B3E37">
        <w:rPr>
          <w:rFonts w:ascii="Verdana" w:hAnsi="Verdana"/>
          <w:sz w:val="16"/>
          <w:szCs w:val="16"/>
        </w:rPr>
        <w:t>135</w:t>
      </w:r>
      <w:r w:rsidRPr="005B3E37">
        <w:rPr>
          <w:rFonts w:ascii="Verdana" w:hAnsi="Verdana"/>
          <w:sz w:val="16"/>
          <w:szCs w:val="16"/>
        </w:rPr>
        <w:t xml:space="preserve"> ust 2 ustawy z dnia </w:t>
      </w:r>
      <w:r w:rsidR="00C4319F" w:rsidRPr="005B3E37">
        <w:rPr>
          <w:rFonts w:ascii="Verdana" w:hAnsi="Verdana"/>
          <w:sz w:val="16"/>
          <w:szCs w:val="16"/>
        </w:rPr>
        <w:t>11 września 2019</w:t>
      </w:r>
      <w:r w:rsidR="00B67236" w:rsidRPr="005B3E37">
        <w:rPr>
          <w:rFonts w:ascii="Verdana" w:hAnsi="Verdana"/>
          <w:sz w:val="16"/>
          <w:szCs w:val="16"/>
        </w:rPr>
        <w:t xml:space="preserve"> </w:t>
      </w:r>
      <w:r w:rsidR="00C4319F" w:rsidRPr="005B3E37">
        <w:rPr>
          <w:rFonts w:ascii="Verdana" w:hAnsi="Verdana"/>
          <w:sz w:val="16"/>
          <w:szCs w:val="16"/>
        </w:rPr>
        <w:t>r.</w:t>
      </w:r>
      <w:r w:rsidRPr="005B3E37">
        <w:rPr>
          <w:rFonts w:ascii="Verdana" w:hAnsi="Verdana"/>
          <w:sz w:val="16"/>
          <w:szCs w:val="16"/>
        </w:rPr>
        <w:t xml:space="preserve"> Prawo zamówień publicznych </w:t>
      </w:r>
      <w:r w:rsidR="00610E36" w:rsidRPr="005B3E37">
        <w:rPr>
          <w:rFonts w:ascii="Verdana" w:hAnsi="Verdana" w:cs="Arial"/>
          <w:sz w:val="16"/>
          <w:szCs w:val="16"/>
        </w:rPr>
        <w:t>(Dz. U. z 2024 r. poz. 1320 oraz z 2025 r. poz. 620)</w:t>
      </w:r>
    </w:p>
    <w:p w14:paraId="7385408C" w14:textId="77777777" w:rsidR="00B67236" w:rsidRPr="005B3E37" w:rsidRDefault="00B67236" w:rsidP="00B67236">
      <w:pPr>
        <w:suppressAutoHyphens w:val="0"/>
        <w:autoSpaceDE w:val="0"/>
        <w:adjustRightInd w:val="0"/>
        <w:textAlignment w:val="auto"/>
        <w:rPr>
          <w:rFonts w:ascii="Calibri" w:eastAsia="Calibri" w:hAnsi="Calibri" w:cs="Calibri"/>
          <w:color w:val="000000"/>
        </w:rPr>
      </w:pPr>
      <w:bookmarkStart w:id="0" w:name="_Hlk210909513"/>
    </w:p>
    <w:p w14:paraId="5A0A34EB" w14:textId="63B3B943" w:rsidR="00B67236" w:rsidRPr="005B3E37" w:rsidRDefault="00B67236" w:rsidP="00B67236">
      <w:pPr>
        <w:suppressAutoHyphens w:val="0"/>
        <w:autoSpaceDE w:val="0"/>
        <w:adjustRightInd w:val="0"/>
        <w:spacing w:line="360" w:lineRule="auto"/>
        <w:textAlignment w:val="auto"/>
        <w:rPr>
          <w:rFonts w:ascii="Verdana" w:eastAsia="Calibri" w:hAnsi="Verdana" w:cs="Calibri"/>
          <w:b/>
          <w:sz w:val="16"/>
          <w:szCs w:val="16"/>
        </w:rPr>
      </w:pPr>
      <w:r w:rsidRPr="005B3E37">
        <w:rPr>
          <w:rFonts w:ascii="Verdana" w:eastAsia="Calibri" w:hAnsi="Verdana" w:cs="Calibri"/>
          <w:b/>
          <w:sz w:val="16"/>
          <w:szCs w:val="16"/>
        </w:rPr>
        <w:t xml:space="preserve">Pytania 1-12 dot. Część 2 - Zestaw do testów </w:t>
      </w:r>
      <w:r w:rsidR="00F01F52" w:rsidRPr="005B3E37">
        <w:rPr>
          <w:rFonts w:ascii="Verdana" w:eastAsia="Calibri" w:hAnsi="Verdana" w:cs="Calibri"/>
          <w:b/>
          <w:sz w:val="16"/>
          <w:szCs w:val="16"/>
        </w:rPr>
        <w:t>pochyleniowych</w:t>
      </w:r>
    </w:p>
    <w:p w14:paraId="1EA5DA90" w14:textId="77777777" w:rsidR="00B67236" w:rsidRPr="00BC4296" w:rsidRDefault="00B67236" w:rsidP="00B67236">
      <w:pPr>
        <w:suppressAutoHyphens w:val="0"/>
        <w:autoSpaceDE w:val="0"/>
        <w:adjustRightInd w:val="0"/>
        <w:spacing w:line="360" w:lineRule="auto"/>
        <w:textAlignment w:val="auto"/>
        <w:rPr>
          <w:rFonts w:ascii="Verdana" w:hAnsi="Verdana"/>
          <w:b/>
          <w:bCs/>
          <w:sz w:val="16"/>
          <w:szCs w:val="16"/>
          <w:highlight w:val="yellow"/>
        </w:rPr>
      </w:pPr>
    </w:p>
    <w:p w14:paraId="549CF12A" w14:textId="53347629" w:rsidR="00B67236" w:rsidRPr="005B3E37" w:rsidRDefault="00B67236" w:rsidP="00767801">
      <w:pPr>
        <w:suppressAutoHyphens w:val="0"/>
        <w:autoSpaceDE w:val="0"/>
        <w:adjustRightInd w:val="0"/>
        <w:spacing w:line="360" w:lineRule="auto"/>
        <w:jc w:val="both"/>
        <w:textAlignment w:val="auto"/>
        <w:rPr>
          <w:rFonts w:ascii="Verdana" w:hAnsi="Verdana"/>
          <w:b/>
          <w:bCs/>
          <w:sz w:val="16"/>
          <w:szCs w:val="16"/>
        </w:rPr>
      </w:pPr>
      <w:r w:rsidRPr="005B3E37">
        <w:rPr>
          <w:rFonts w:ascii="Verdana" w:hAnsi="Verdana"/>
          <w:b/>
          <w:bCs/>
          <w:sz w:val="16"/>
          <w:szCs w:val="16"/>
        </w:rPr>
        <w:t xml:space="preserve">Pytanie 1 </w:t>
      </w:r>
      <w:r w:rsidRPr="005B3E37">
        <w:rPr>
          <w:rFonts w:ascii="Verdana" w:eastAsia="Calibri" w:hAnsi="Verdana" w:cs="Georgia"/>
          <w:sz w:val="16"/>
          <w:szCs w:val="16"/>
        </w:rPr>
        <w:t xml:space="preserve">Moduł SpO2 (poz. 44–47 SWZ) </w:t>
      </w:r>
    </w:p>
    <w:p w14:paraId="23DCB146" w14:textId="77777777" w:rsidR="00B67236" w:rsidRPr="005B3E37" w:rsidRDefault="00B67236" w:rsidP="00767801">
      <w:pPr>
        <w:suppressAutoHyphens w:val="0"/>
        <w:autoSpaceDE w:val="0"/>
        <w:adjustRightInd w:val="0"/>
        <w:spacing w:line="360" w:lineRule="auto"/>
        <w:jc w:val="both"/>
        <w:textAlignment w:val="auto"/>
        <w:rPr>
          <w:rFonts w:ascii="Verdana" w:eastAsia="Calibri" w:hAnsi="Verdana" w:cs="Calibri"/>
          <w:sz w:val="16"/>
          <w:szCs w:val="16"/>
        </w:rPr>
      </w:pPr>
      <w:r w:rsidRPr="005B3E37">
        <w:rPr>
          <w:rFonts w:ascii="Verdana" w:eastAsia="Calibri" w:hAnsi="Verdana" w:cs="Georgia"/>
          <w:sz w:val="16"/>
          <w:szCs w:val="16"/>
        </w:rPr>
        <w:t xml:space="preserve">Czy Zamawiający dopuści system monitorowania bez wbudowanego modułu SpO2 i bez czujnika SpO2 zgodnego ze standardem Nellcor, jeżeli oferowany system spełnia pozostałe wymagania dotyczące 12-kanałowego EKG oraz ciągłego i oscylometrycznego pomiaru ciśnienia tętniczego? </w:t>
      </w:r>
    </w:p>
    <w:p w14:paraId="12CAE7F8" w14:textId="3882A080" w:rsidR="00B67236" w:rsidRPr="005B3E37" w:rsidRDefault="00B67236" w:rsidP="00767801">
      <w:pPr>
        <w:suppressAutoHyphens w:val="0"/>
        <w:autoSpaceDE w:val="0"/>
        <w:adjustRightInd w:val="0"/>
        <w:spacing w:line="360" w:lineRule="auto"/>
        <w:jc w:val="both"/>
        <w:textAlignment w:val="auto"/>
        <w:rPr>
          <w:rFonts w:ascii="Verdana" w:eastAsia="Calibri" w:hAnsi="Verdana" w:cs="Arial"/>
          <w:b/>
          <w:color w:val="000000"/>
          <w:sz w:val="16"/>
          <w:szCs w:val="16"/>
        </w:rPr>
      </w:pPr>
      <w:r w:rsidRPr="005B3E37">
        <w:rPr>
          <w:rFonts w:ascii="Verdana" w:eastAsia="Calibri" w:hAnsi="Verdana" w:cs="Arial"/>
          <w:b/>
          <w:color w:val="000000"/>
          <w:sz w:val="16"/>
          <w:szCs w:val="16"/>
        </w:rPr>
        <w:t xml:space="preserve">Odpowiedź na pytanie nr 1: Zamawiający informuje, iż </w:t>
      </w:r>
      <w:r w:rsidR="005B3E37" w:rsidRPr="005B3E37">
        <w:rPr>
          <w:rFonts w:ascii="Verdana" w:eastAsia="Calibri" w:hAnsi="Verdana" w:cs="Arial"/>
          <w:b/>
          <w:color w:val="000000"/>
          <w:sz w:val="16"/>
          <w:szCs w:val="16"/>
        </w:rPr>
        <w:t>dopuszcza system monitorowania bez wbudowanego modułu SpO2 i bez czujnika SpO2 zgodnego ze standardem Nellcor, jeżeli oferowany system spełnia pozostałe wymagania dotyczące 12-kanałowego EKG oraz ciągłego i oscylometrycznego pomiaru ciśnienia tętniczego.</w:t>
      </w:r>
    </w:p>
    <w:p w14:paraId="0272F0A7" w14:textId="77777777" w:rsidR="00B67236" w:rsidRPr="00BC4296" w:rsidRDefault="00B67236" w:rsidP="00767801">
      <w:pPr>
        <w:suppressAutoHyphens w:val="0"/>
        <w:autoSpaceDE w:val="0"/>
        <w:adjustRightInd w:val="0"/>
        <w:spacing w:line="360" w:lineRule="auto"/>
        <w:jc w:val="both"/>
        <w:textAlignment w:val="auto"/>
        <w:rPr>
          <w:rFonts w:ascii="Verdana" w:eastAsia="Calibri" w:hAnsi="Verdana" w:cs="Georgia"/>
          <w:sz w:val="16"/>
          <w:szCs w:val="16"/>
          <w:highlight w:val="yellow"/>
        </w:rPr>
      </w:pPr>
    </w:p>
    <w:p w14:paraId="64899C2D" w14:textId="15B4C53D" w:rsidR="00B67236" w:rsidRPr="005B3E37" w:rsidRDefault="00767801" w:rsidP="00767801">
      <w:pPr>
        <w:suppressAutoHyphens w:val="0"/>
        <w:autoSpaceDE w:val="0"/>
        <w:adjustRightInd w:val="0"/>
        <w:spacing w:line="360" w:lineRule="auto"/>
        <w:jc w:val="both"/>
        <w:textAlignment w:val="auto"/>
        <w:rPr>
          <w:rFonts w:ascii="Verdana" w:eastAsia="Calibri" w:hAnsi="Verdana" w:cs="Georgia"/>
          <w:sz w:val="16"/>
          <w:szCs w:val="16"/>
        </w:rPr>
      </w:pPr>
      <w:r w:rsidRPr="005B3E37">
        <w:rPr>
          <w:rFonts w:ascii="Verdana" w:hAnsi="Verdana"/>
          <w:b/>
          <w:bCs/>
          <w:sz w:val="16"/>
          <w:szCs w:val="16"/>
        </w:rPr>
        <w:t xml:space="preserve">Pytanie 2 </w:t>
      </w:r>
      <w:r w:rsidR="00B67236" w:rsidRPr="005B3E37">
        <w:rPr>
          <w:rFonts w:ascii="Verdana" w:eastAsia="Calibri" w:hAnsi="Verdana" w:cs="Georgia"/>
          <w:sz w:val="16"/>
          <w:szCs w:val="16"/>
        </w:rPr>
        <w:t xml:space="preserve">Monitorowanie częstości oddychania (poz. 43 SWZ) </w:t>
      </w:r>
    </w:p>
    <w:p w14:paraId="0E394AB5" w14:textId="77777777" w:rsidR="00B67236" w:rsidRPr="005B3E37" w:rsidRDefault="00B67236" w:rsidP="00767801">
      <w:pPr>
        <w:suppressAutoHyphens w:val="0"/>
        <w:autoSpaceDE w:val="0"/>
        <w:adjustRightInd w:val="0"/>
        <w:spacing w:line="360" w:lineRule="auto"/>
        <w:jc w:val="both"/>
        <w:textAlignment w:val="auto"/>
        <w:rPr>
          <w:rFonts w:ascii="Verdana" w:eastAsia="Calibri" w:hAnsi="Verdana" w:cs="Calibri"/>
          <w:sz w:val="16"/>
          <w:szCs w:val="16"/>
        </w:rPr>
      </w:pPr>
      <w:r w:rsidRPr="005B3E37">
        <w:rPr>
          <w:rFonts w:ascii="Verdana" w:eastAsia="Calibri" w:hAnsi="Verdana" w:cs="Georgia"/>
          <w:sz w:val="16"/>
          <w:szCs w:val="16"/>
        </w:rPr>
        <w:t xml:space="preserve">Czy Zamawiający dopuści system monitorowania bez funkcji monitorowania częstości oddychania metodą pomiaru impedancji przez moduł EKG w zakresie od 5 do 90 oddechów na minutę? </w:t>
      </w:r>
    </w:p>
    <w:p w14:paraId="632C5564" w14:textId="421200ED" w:rsidR="00B67236" w:rsidRPr="004619FA" w:rsidRDefault="00B67236" w:rsidP="00767801">
      <w:pPr>
        <w:suppressAutoHyphens w:val="0"/>
        <w:autoSpaceDE w:val="0"/>
        <w:adjustRightInd w:val="0"/>
        <w:spacing w:line="360" w:lineRule="auto"/>
        <w:jc w:val="both"/>
        <w:textAlignment w:val="auto"/>
        <w:rPr>
          <w:rFonts w:ascii="Verdana" w:eastAsia="Calibri" w:hAnsi="Verdana" w:cs="Arial"/>
          <w:b/>
          <w:color w:val="000000"/>
          <w:sz w:val="16"/>
          <w:szCs w:val="16"/>
          <w:highlight w:val="cyan"/>
        </w:rPr>
      </w:pPr>
      <w:r w:rsidRPr="005B3E37">
        <w:rPr>
          <w:rFonts w:ascii="Verdana" w:eastAsia="Calibri" w:hAnsi="Verdana" w:cs="Arial"/>
          <w:b/>
          <w:color w:val="000000"/>
          <w:sz w:val="16"/>
          <w:szCs w:val="16"/>
        </w:rPr>
        <w:t xml:space="preserve">Odpowiedź na pytanie nr 2: Zamawiający informuje, iż </w:t>
      </w:r>
      <w:r w:rsidR="005B3E37" w:rsidRPr="005B3E37">
        <w:rPr>
          <w:rFonts w:ascii="Verdana" w:eastAsia="Calibri" w:hAnsi="Verdana" w:cs="Arial"/>
          <w:b/>
          <w:color w:val="000000"/>
          <w:sz w:val="16"/>
          <w:szCs w:val="16"/>
        </w:rPr>
        <w:t>dopuszcza system monitorowania bez funkcji monitorowania częstości oddychania metodą pomiaru impedancji przez moduł EKG w zakresie od 5 do 90 oddechów na minutę</w:t>
      </w:r>
      <w:r w:rsidR="005B3E37">
        <w:rPr>
          <w:rFonts w:ascii="Verdana" w:eastAsia="Calibri" w:hAnsi="Verdana" w:cs="Arial"/>
          <w:b/>
          <w:color w:val="000000"/>
          <w:sz w:val="16"/>
          <w:szCs w:val="16"/>
        </w:rPr>
        <w:t>.</w:t>
      </w:r>
    </w:p>
    <w:p w14:paraId="6AA02A4B" w14:textId="77777777" w:rsidR="00B67236" w:rsidRPr="00BC4296" w:rsidRDefault="00B67236" w:rsidP="00767801">
      <w:pPr>
        <w:suppressAutoHyphens w:val="0"/>
        <w:autoSpaceDE w:val="0"/>
        <w:adjustRightInd w:val="0"/>
        <w:spacing w:line="360" w:lineRule="auto"/>
        <w:jc w:val="both"/>
        <w:textAlignment w:val="auto"/>
        <w:rPr>
          <w:rFonts w:ascii="Verdana" w:eastAsia="Calibri" w:hAnsi="Verdana" w:cs="Georgia"/>
          <w:sz w:val="16"/>
          <w:szCs w:val="16"/>
          <w:highlight w:val="yellow"/>
        </w:rPr>
      </w:pPr>
    </w:p>
    <w:p w14:paraId="46F3CBDC" w14:textId="3DB9AECA" w:rsidR="00B67236" w:rsidRPr="005B3E37" w:rsidRDefault="00767801" w:rsidP="00767801">
      <w:pPr>
        <w:suppressAutoHyphens w:val="0"/>
        <w:autoSpaceDE w:val="0"/>
        <w:adjustRightInd w:val="0"/>
        <w:spacing w:line="360" w:lineRule="auto"/>
        <w:jc w:val="both"/>
        <w:textAlignment w:val="auto"/>
        <w:rPr>
          <w:rFonts w:ascii="Verdana" w:eastAsia="Calibri" w:hAnsi="Verdana" w:cs="Georgia"/>
          <w:sz w:val="16"/>
          <w:szCs w:val="16"/>
        </w:rPr>
      </w:pPr>
      <w:r w:rsidRPr="005B3E37">
        <w:rPr>
          <w:rFonts w:ascii="Verdana" w:hAnsi="Verdana"/>
          <w:b/>
          <w:bCs/>
          <w:sz w:val="16"/>
          <w:szCs w:val="16"/>
        </w:rPr>
        <w:t xml:space="preserve">Pytanie 3 </w:t>
      </w:r>
      <w:r w:rsidR="00B67236" w:rsidRPr="005B3E37">
        <w:rPr>
          <w:rFonts w:ascii="Verdana" w:eastAsia="Calibri" w:hAnsi="Verdana" w:cs="Georgia"/>
          <w:sz w:val="16"/>
          <w:szCs w:val="16"/>
        </w:rPr>
        <w:t xml:space="preserve">Funkcje oceny układu autonomicznego (poz. 49 SWZ) </w:t>
      </w:r>
    </w:p>
    <w:p w14:paraId="11E0830D" w14:textId="77777777" w:rsidR="00B67236" w:rsidRPr="005B3E37" w:rsidRDefault="00B67236" w:rsidP="00767801">
      <w:pPr>
        <w:suppressAutoHyphens w:val="0"/>
        <w:autoSpaceDE w:val="0"/>
        <w:adjustRightInd w:val="0"/>
        <w:spacing w:line="360" w:lineRule="auto"/>
        <w:jc w:val="both"/>
        <w:textAlignment w:val="auto"/>
        <w:rPr>
          <w:rFonts w:ascii="Verdana" w:eastAsia="Calibri" w:hAnsi="Verdana" w:cs="Calibri"/>
          <w:sz w:val="16"/>
          <w:szCs w:val="16"/>
        </w:rPr>
      </w:pPr>
      <w:r w:rsidRPr="005B3E37">
        <w:rPr>
          <w:rFonts w:ascii="Verdana" w:eastAsia="Calibri" w:hAnsi="Verdana" w:cs="Georgia"/>
          <w:sz w:val="16"/>
          <w:szCs w:val="16"/>
        </w:rPr>
        <w:t xml:space="preserve">Czy Zamawiający dopuści system bez dedykowanej funkcji wykonywania badań oceniających pracę układu autonomicznego w postaci predefiniowanych modułów dla: </w:t>
      </w:r>
    </w:p>
    <w:p w14:paraId="6D10522D" w14:textId="77777777" w:rsidR="00B67236" w:rsidRPr="005B3E37" w:rsidRDefault="00B67236" w:rsidP="00767801">
      <w:pPr>
        <w:suppressAutoHyphens w:val="0"/>
        <w:autoSpaceDE w:val="0"/>
        <w:adjustRightInd w:val="0"/>
        <w:spacing w:line="360" w:lineRule="auto"/>
        <w:jc w:val="both"/>
        <w:textAlignment w:val="auto"/>
        <w:rPr>
          <w:rFonts w:ascii="Verdana" w:eastAsia="Calibri" w:hAnsi="Verdana" w:cs="Georgia"/>
          <w:sz w:val="16"/>
          <w:szCs w:val="16"/>
        </w:rPr>
      </w:pPr>
      <w:r w:rsidRPr="005B3E37">
        <w:rPr>
          <w:rFonts w:ascii="Verdana" w:eastAsia="Calibri" w:hAnsi="Verdana" w:cs="Georgia"/>
          <w:sz w:val="16"/>
          <w:szCs w:val="16"/>
        </w:rPr>
        <w:t xml:space="preserve">próby Valsalvy </w:t>
      </w:r>
    </w:p>
    <w:p w14:paraId="262D7AFD" w14:textId="77777777" w:rsidR="00B67236" w:rsidRPr="005B3E37" w:rsidRDefault="00B67236" w:rsidP="00767801">
      <w:pPr>
        <w:suppressAutoHyphens w:val="0"/>
        <w:autoSpaceDE w:val="0"/>
        <w:adjustRightInd w:val="0"/>
        <w:spacing w:line="360" w:lineRule="auto"/>
        <w:jc w:val="both"/>
        <w:textAlignment w:val="auto"/>
        <w:rPr>
          <w:rFonts w:ascii="Verdana" w:eastAsia="Calibri" w:hAnsi="Verdana" w:cs="Georgia"/>
          <w:sz w:val="16"/>
          <w:szCs w:val="16"/>
        </w:rPr>
      </w:pPr>
      <w:r w:rsidRPr="005B3E37">
        <w:rPr>
          <w:rFonts w:ascii="Verdana" w:eastAsia="Calibri" w:hAnsi="Verdana" w:cs="Georgia"/>
          <w:sz w:val="16"/>
          <w:szCs w:val="16"/>
        </w:rPr>
        <w:t xml:space="preserve">testu głębokiego oddychania </w:t>
      </w:r>
    </w:p>
    <w:p w14:paraId="39D41274" w14:textId="77777777" w:rsidR="00B67236" w:rsidRPr="005B3E37" w:rsidRDefault="00B67236" w:rsidP="00767801">
      <w:pPr>
        <w:suppressAutoHyphens w:val="0"/>
        <w:autoSpaceDE w:val="0"/>
        <w:adjustRightInd w:val="0"/>
        <w:spacing w:line="360" w:lineRule="auto"/>
        <w:jc w:val="both"/>
        <w:textAlignment w:val="auto"/>
        <w:rPr>
          <w:rFonts w:ascii="Verdana" w:eastAsia="Calibri" w:hAnsi="Verdana" w:cs="Calibri"/>
          <w:sz w:val="16"/>
          <w:szCs w:val="16"/>
        </w:rPr>
      </w:pPr>
      <w:r w:rsidRPr="005B3E37">
        <w:rPr>
          <w:rFonts w:ascii="Verdana" w:eastAsia="Calibri" w:hAnsi="Verdana" w:cs="Georgia"/>
          <w:sz w:val="16"/>
          <w:szCs w:val="16"/>
        </w:rPr>
        <w:t xml:space="preserve">testu biernej pionizacji (pochyleniowego) </w:t>
      </w:r>
    </w:p>
    <w:p w14:paraId="17D4BE1D" w14:textId="77777777" w:rsidR="00B67236" w:rsidRPr="005B3E37" w:rsidRDefault="00B67236" w:rsidP="00767801">
      <w:pPr>
        <w:suppressAutoHyphens w:val="0"/>
        <w:autoSpaceDE w:val="0"/>
        <w:adjustRightInd w:val="0"/>
        <w:spacing w:line="360" w:lineRule="auto"/>
        <w:jc w:val="both"/>
        <w:textAlignment w:val="auto"/>
        <w:rPr>
          <w:rFonts w:ascii="Verdana" w:eastAsia="Calibri" w:hAnsi="Verdana" w:cs="Georgia"/>
          <w:sz w:val="16"/>
          <w:szCs w:val="16"/>
        </w:rPr>
      </w:pPr>
      <w:r w:rsidRPr="005B3E37">
        <w:rPr>
          <w:rFonts w:ascii="Verdana" w:eastAsia="Calibri" w:hAnsi="Verdana" w:cs="Georgia"/>
          <w:sz w:val="16"/>
          <w:szCs w:val="16"/>
        </w:rPr>
        <w:t xml:space="preserve">testu czynnej pionizacji </w:t>
      </w:r>
    </w:p>
    <w:p w14:paraId="0471DF6F" w14:textId="77777777" w:rsidR="00B67236" w:rsidRPr="005B3E37" w:rsidRDefault="00B67236" w:rsidP="00767801">
      <w:pPr>
        <w:suppressAutoHyphens w:val="0"/>
        <w:autoSpaceDE w:val="0"/>
        <w:adjustRightInd w:val="0"/>
        <w:spacing w:line="360" w:lineRule="auto"/>
        <w:jc w:val="both"/>
        <w:textAlignment w:val="auto"/>
        <w:rPr>
          <w:rFonts w:ascii="Verdana" w:eastAsia="Calibri" w:hAnsi="Verdana" w:cs="Georgia"/>
          <w:sz w:val="16"/>
          <w:szCs w:val="16"/>
        </w:rPr>
      </w:pPr>
      <w:r w:rsidRPr="005B3E37">
        <w:rPr>
          <w:rFonts w:ascii="Verdana" w:eastAsia="Calibri" w:hAnsi="Verdana" w:cs="Georgia"/>
          <w:sz w:val="16"/>
          <w:szCs w:val="16"/>
        </w:rPr>
        <w:t xml:space="preserve">masażu zatok szyjnych </w:t>
      </w:r>
    </w:p>
    <w:p w14:paraId="43EC8AC4" w14:textId="77777777" w:rsidR="00B67236" w:rsidRPr="005B3E37" w:rsidRDefault="00B67236" w:rsidP="00767801">
      <w:pPr>
        <w:suppressAutoHyphens w:val="0"/>
        <w:autoSpaceDE w:val="0"/>
        <w:adjustRightInd w:val="0"/>
        <w:spacing w:line="360" w:lineRule="auto"/>
        <w:jc w:val="both"/>
        <w:textAlignment w:val="auto"/>
        <w:rPr>
          <w:rFonts w:ascii="Verdana" w:eastAsia="Calibri" w:hAnsi="Verdana" w:cs="Georgia"/>
          <w:sz w:val="16"/>
          <w:szCs w:val="16"/>
        </w:rPr>
      </w:pPr>
      <w:r w:rsidRPr="005B3E37">
        <w:rPr>
          <w:rFonts w:ascii="Verdana" w:eastAsia="Calibri" w:hAnsi="Verdana" w:cs="Georgia"/>
          <w:sz w:val="16"/>
          <w:szCs w:val="16"/>
        </w:rPr>
        <w:t xml:space="preserve">jeżeli oferowane oprogramowanie umożliwia tworzenie własnych protokołów i znaczników badania zapewniających powtarzalność procedur oraz ich przebiegów interwałowych i czasowych, które mogą być uruchamiane automatycznie po rozpoczęciu badania bądź ręcznie na żądanie użytkownika? </w:t>
      </w:r>
    </w:p>
    <w:p w14:paraId="123AFC45" w14:textId="77777777" w:rsidR="005B3E37" w:rsidRPr="005B3E37" w:rsidRDefault="00B67236" w:rsidP="005B3E37">
      <w:pPr>
        <w:suppressAutoHyphens w:val="0"/>
        <w:autoSpaceDE w:val="0"/>
        <w:adjustRightInd w:val="0"/>
        <w:spacing w:line="360" w:lineRule="auto"/>
        <w:jc w:val="both"/>
        <w:textAlignment w:val="auto"/>
        <w:rPr>
          <w:rFonts w:ascii="Verdana" w:eastAsia="Calibri" w:hAnsi="Verdana" w:cs="Arial"/>
          <w:b/>
          <w:color w:val="000000"/>
          <w:sz w:val="16"/>
          <w:szCs w:val="16"/>
        </w:rPr>
      </w:pPr>
      <w:r w:rsidRPr="005B3E37">
        <w:rPr>
          <w:rFonts w:ascii="Verdana" w:eastAsia="Calibri" w:hAnsi="Verdana" w:cs="Arial"/>
          <w:b/>
          <w:color w:val="000000"/>
          <w:sz w:val="16"/>
          <w:szCs w:val="16"/>
        </w:rPr>
        <w:lastRenderedPageBreak/>
        <w:t xml:space="preserve">Odpowiedź na pytanie nr 3: Zamawiający informuje, iż </w:t>
      </w:r>
      <w:r w:rsidR="005B3E37" w:rsidRPr="005B3E37">
        <w:rPr>
          <w:rFonts w:ascii="Verdana" w:eastAsia="Calibri" w:hAnsi="Verdana" w:cs="Arial"/>
          <w:b/>
          <w:color w:val="000000"/>
          <w:sz w:val="16"/>
          <w:szCs w:val="16"/>
        </w:rPr>
        <w:t xml:space="preserve">dopuszcza system bez dedykowanej funkcji wykonywania badań oceniających pracę układu autonomicznego w postaci predefiniowanych modułów dla: </w:t>
      </w:r>
    </w:p>
    <w:p w14:paraId="7BECAC6B" w14:textId="77777777" w:rsidR="005B3E37" w:rsidRPr="005B3E37" w:rsidRDefault="005B3E37" w:rsidP="005B3E37">
      <w:pPr>
        <w:suppressAutoHyphens w:val="0"/>
        <w:autoSpaceDE w:val="0"/>
        <w:adjustRightInd w:val="0"/>
        <w:spacing w:line="360" w:lineRule="auto"/>
        <w:jc w:val="both"/>
        <w:textAlignment w:val="auto"/>
        <w:rPr>
          <w:rFonts w:ascii="Verdana" w:eastAsia="Calibri" w:hAnsi="Verdana" w:cs="Arial"/>
          <w:b/>
          <w:color w:val="000000"/>
          <w:sz w:val="16"/>
          <w:szCs w:val="16"/>
        </w:rPr>
      </w:pPr>
      <w:r w:rsidRPr="005B3E37">
        <w:rPr>
          <w:rFonts w:ascii="Verdana" w:eastAsia="Calibri" w:hAnsi="Verdana" w:cs="Arial"/>
          <w:b/>
          <w:color w:val="000000"/>
          <w:sz w:val="16"/>
          <w:szCs w:val="16"/>
        </w:rPr>
        <w:t xml:space="preserve">próby Valsalvy </w:t>
      </w:r>
    </w:p>
    <w:p w14:paraId="419F7E68" w14:textId="77777777" w:rsidR="005B3E37" w:rsidRPr="005B3E37" w:rsidRDefault="005B3E37" w:rsidP="005B3E37">
      <w:pPr>
        <w:suppressAutoHyphens w:val="0"/>
        <w:autoSpaceDE w:val="0"/>
        <w:adjustRightInd w:val="0"/>
        <w:spacing w:line="360" w:lineRule="auto"/>
        <w:jc w:val="both"/>
        <w:textAlignment w:val="auto"/>
        <w:rPr>
          <w:rFonts w:ascii="Verdana" w:eastAsia="Calibri" w:hAnsi="Verdana" w:cs="Arial"/>
          <w:b/>
          <w:color w:val="000000"/>
          <w:sz w:val="16"/>
          <w:szCs w:val="16"/>
        </w:rPr>
      </w:pPr>
      <w:r w:rsidRPr="005B3E37">
        <w:rPr>
          <w:rFonts w:ascii="Verdana" w:eastAsia="Calibri" w:hAnsi="Verdana" w:cs="Arial"/>
          <w:b/>
          <w:color w:val="000000"/>
          <w:sz w:val="16"/>
          <w:szCs w:val="16"/>
        </w:rPr>
        <w:t xml:space="preserve">testu głębokiego oddychania </w:t>
      </w:r>
    </w:p>
    <w:p w14:paraId="1EC1273D" w14:textId="77777777" w:rsidR="005B3E37" w:rsidRPr="005B3E37" w:rsidRDefault="005B3E37" w:rsidP="005B3E37">
      <w:pPr>
        <w:suppressAutoHyphens w:val="0"/>
        <w:autoSpaceDE w:val="0"/>
        <w:adjustRightInd w:val="0"/>
        <w:spacing w:line="360" w:lineRule="auto"/>
        <w:jc w:val="both"/>
        <w:textAlignment w:val="auto"/>
        <w:rPr>
          <w:rFonts w:ascii="Verdana" w:eastAsia="Calibri" w:hAnsi="Verdana" w:cs="Arial"/>
          <w:b/>
          <w:color w:val="000000"/>
          <w:sz w:val="16"/>
          <w:szCs w:val="16"/>
        </w:rPr>
      </w:pPr>
      <w:r w:rsidRPr="005B3E37">
        <w:rPr>
          <w:rFonts w:ascii="Verdana" w:eastAsia="Calibri" w:hAnsi="Verdana" w:cs="Arial"/>
          <w:b/>
          <w:color w:val="000000"/>
          <w:sz w:val="16"/>
          <w:szCs w:val="16"/>
        </w:rPr>
        <w:t xml:space="preserve">testu biernej pionizacji (pochyleniowego) </w:t>
      </w:r>
    </w:p>
    <w:p w14:paraId="730AFF43" w14:textId="77777777" w:rsidR="005B3E37" w:rsidRPr="005B3E37" w:rsidRDefault="005B3E37" w:rsidP="005B3E37">
      <w:pPr>
        <w:suppressAutoHyphens w:val="0"/>
        <w:autoSpaceDE w:val="0"/>
        <w:adjustRightInd w:val="0"/>
        <w:spacing w:line="360" w:lineRule="auto"/>
        <w:jc w:val="both"/>
        <w:textAlignment w:val="auto"/>
        <w:rPr>
          <w:rFonts w:ascii="Verdana" w:eastAsia="Calibri" w:hAnsi="Verdana" w:cs="Arial"/>
          <w:b/>
          <w:color w:val="000000"/>
          <w:sz w:val="16"/>
          <w:szCs w:val="16"/>
        </w:rPr>
      </w:pPr>
      <w:r w:rsidRPr="005B3E37">
        <w:rPr>
          <w:rFonts w:ascii="Verdana" w:eastAsia="Calibri" w:hAnsi="Verdana" w:cs="Arial"/>
          <w:b/>
          <w:color w:val="000000"/>
          <w:sz w:val="16"/>
          <w:szCs w:val="16"/>
        </w:rPr>
        <w:t xml:space="preserve">testu czynnej pionizacji </w:t>
      </w:r>
    </w:p>
    <w:p w14:paraId="07EF9EB6" w14:textId="77777777" w:rsidR="005B3E37" w:rsidRPr="005B3E37" w:rsidRDefault="005B3E37" w:rsidP="005B3E37">
      <w:pPr>
        <w:suppressAutoHyphens w:val="0"/>
        <w:autoSpaceDE w:val="0"/>
        <w:adjustRightInd w:val="0"/>
        <w:spacing w:line="360" w:lineRule="auto"/>
        <w:jc w:val="both"/>
        <w:textAlignment w:val="auto"/>
        <w:rPr>
          <w:rFonts w:ascii="Verdana" w:eastAsia="Calibri" w:hAnsi="Verdana" w:cs="Arial"/>
          <w:b/>
          <w:color w:val="000000"/>
          <w:sz w:val="16"/>
          <w:szCs w:val="16"/>
        </w:rPr>
      </w:pPr>
      <w:r w:rsidRPr="005B3E37">
        <w:rPr>
          <w:rFonts w:ascii="Verdana" w:eastAsia="Calibri" w:hAnsi="Verdana" w:cs="Arial"/>
          <w:b/>
          <w:color w:val="000000"/>
          <w:sz w:val="16"/>
          <w:szCs w:val="16"/>
        </w:rPr>
        <w:t xml:space="preserve">masażu zatok szyjnych </w:t>
      </w:r>
    </w:p>
    <w:p w14:paraId="79B0921F" w14:textId="6B656787" w:rsidR="00B67236" w:rsidRPr="005B3E37" w:rsidRDefault="005B3E37" w:rsidP="005B3E37">
      <w:pPr>
        <w:suppressAutoHyphens w:val="0"/>
        <w:autoSpaceDE w:val="0"/>
        <w:adjustRightInd w:val="0"/>
        <w:spacing w:line="360" w:lineRule="auto"/>
        <w:jc w:val="both"/>
        <w:textAlignment w:val="auto"/>
        <w:rPr>
          <w:rFonts w:ascii="Verdana" w:eastAsia="Calibri" w:hAnsi="Verdana" w:cs="Arial"/>
          <w:b/>
          <w:color w:val="000000"/>
          <w:sz w:val="16"/>
          <w:szCs w:val="16"/>
        </w:rPr>
      </w:pPr>
      <w:r w:rsidRPr="005B3E37">
        <w:rPr>
          <w:rFonts w:ascii="Verdana" w:eastAsia="Calibri" w:hAnsi="Verdana" w:cs="Arial"/>
          <w:b/>
          <w:color w:val="000000"/>
          <w:sz w:val="16"/>
          <w:szCs w:val="16"/>
        </w:rPr>
        <w:t>jeżeli oferowane oprogramowanie umożliwia tworzenie własnych protokołów i znaczników badania zapewniających powtarzalność procedur oraz ich przebiegów interwałowych i czasowych, które mogą być uruchamiane automatycznie po rozpoczęciu badania bądź ręcznie na żądanie użytkownika.</w:t>
      </w:r>
    </w:p>
    <w:p w14:paraId="54AC9F44" w14:textId="77777777" w:rsidR="00B67236" w:rsidRPr="00BC4296" w:rsidRDefault="00B67236" w:rsidP="00767801">
      <w:pPr>
        <w:suppressAutoHyphens w:val="0"/>
        <w:autoSpaceDE w:val="0"/>
        <w:adjustRightInd w:val="0"/>
        <w:spacing w:line="360" w:lineRule="auto"/>
        <w:jc w:val="both"/>
        <w:textAlignment w:val="auto"/>
        <w:rPr>
          <w:rFonts w:ascii="Verdana" w:eastAsia="Calibri" w:hAnsi="Verdana" w:cs="Georgia"/>
          <w:sz w:val="16"/>
          <w:szCs w:val="16"/>
          <w:highlight w:val="yellow"/>
        </w:rPr>
      </w:pPr>
    </w:p>
    <w:p w14:paraId="64944DC7" w14:textId="7E7F6542" w:rsidR="00B67236" w:rsidRPr="005B3E37" w:rsidRDefault="00767801" w:rsidP="00767801">
      <w:pPr>
        <w:suppressAutoHyphens w:val="0"/>
        <w:autoSpaceDE w:val="0"/>
        <w:adjustRightInd w:val="0"/>
        <w:spacing w:line="360" w:lineRule="auto"/>
        <w:jc w:val="both"/>
        <w:textAlignment w:val="auto"/>
        <w:rPr>
          <w:rFonts w:ascii="Verdana" w:eastAsia="Calibri" w:hAnsi="Verdana" w:cs="Georgia"/>
          <w:sz w:val="16"/>
          <w:szCs w:val="16"/>
        </w:rPr>
      </w:pPr>
      <w:r w:rsidRPr="005B3E37">
        <w:rPr>
          <w:rFonts w:ascii="Verdana" w:hAnsi="Verdana"/>
          <w:b/>
          <w:bCs/>
          <w:sz w:val="16"/>
          <w:szCs w:val="16"/>
        </w:rPr>
        <w:t xml:space="preserve">Pytanie 4 </w:t>
      </w:r>
      <w:r w:rsidR="00B67236" w:rsidRPr="005B3E37">
        <w:rPr>
          <w:rFonts w:ascii="Verdana" w:eastAsia="Calibri" w:hAnsi="Verdana" w:cs="Georgia"/>
          <w:sz w:val="16"/>
          <w:szCs w:val="16"/>
        </w:rPr>
        <w:t xml:space="preserve">Pomiar ciśnienia oddechowego w próbie Valsalvy (poz. 50 SWZ) </w:t>
      </w:r>
    </w:p>
    <w:p w14:paraId="2878BD8F" w14:textId="77777777" w:rsidR="00B67236" w:rsidRPr="005B3E37" w:rsidRDefault="00B67236" w:rsidP="00767801">
      <w:pPr>
        <w:suppressAutoHyphens w:val="0"/>
        <w:autoSpaceDE w:val="0"/>
        <w:adjustRightInd w:val="0"/>
        <w:spacing w:line="360" w:lineRule="auto"/>
        <w:jc w:val="both"/>
        <w:textAlignment w:val="auto"/>
        <w:rPr>
          <w:rFonts w:ascii="Verdana" w:eastAsia="Calibri" w:hAnsi="Verdana" w:cs="Georgia"/>
          <w:sz w:val="16"/>
          <w:szCs w:val="16"/>
        </w:rPr>
      </w:pPr>
      <w:r w:rsidRPr="005B3E37">
        <w:rPr>
          <w:rFonts w:ascii="Verdana" w:eastAsia="Calibri" w:hAnsi="Verdana" w:cs="Georgia"/>
          <w:sz w:val="16"/>
          <w:szCs w:val="16"/>
        </w:rPr>
        <w:t xml:space="preserve">Czy Zamawiający dopuści system bez funkcji ciągłego pomiaru i prezentacji bieżącego ciśnienia oddechowego wykonywanego przez pacjenta w próbie Valsalvy oraz bez prezentacji informacji o pozostałym czasie manewru? </w:t>
      </w:r>
    </w:p>
    <w:p w14:paraId="755B728E" w14:textId="1F6510D1" w:rsidR="00B67236" w:rsidRPr="005B3E37" w:rsidRDefault="00B67236" w:rsidP="00767801">
      <w:pPr>
        <w:suppressAutoHyphens w:val="0"/>
        <w:autoSpaceDE w:val="0"/>
        <w:adjustRightInd w:val="0"/>
        <w:spacing w:line="360" w:lineRule="auto"/>
        <w:jc w:val="both"/>
        <w:textAlignment w:val="auto"/>
        <w:rPr>
          <w:rFonts w:ascii="Verdana" w:eastAsia="Calibri" w:hAnsi="Verdana" w:cs="Arial"/>
          <w:b/>
          <w:color w:val="000000"/>
          <w:sz w:val="16"/>
          <w:szCs w:val="16"/>
        </w:rPr>
      </w:pPr>
      <w:r w:rsidRPr="005B3E37">
        <w:rPr>
          <w:rFonts w:ascii="Verdana" w:eastAsia="Calibri" w:hAnsi="Verdana" w:cs="Arial"/>
          <w:b/>
          <w:color w:val="000000"/>
          <w:sz w:val="16"/>
          <w:szCs w:val="16"/>
        </w:rPr>
        <w:t xml:space="preserve">Odpowiedź na pytanie nr 4: Zamawiający informuje, iż </w:t>
      </w:r>
      <w:r w:rsidR="005B3E37" w:rsidRPr="005B3E37">
        <w:rPr>
          <w:rFonts w:ascii="Verdana" w:eastAsia="Calibri" w:hAnsi="Verdana" w:cs="Arial"/>
          <w:b/>
          <w:color w:val="000000"/>
          <w:sz w:val="16"/>
          <w:szCs w:val="16"/>
        </w:rPr>
        <w:t xml:space="preserve">dopuszcza </w:t>
      </w:r>
      <w:r w:rsidR="005B3E37" w:rsidRPr="005B3E37">
        <w:rPr>
          <w:rFonts w:ascii="Verdana" w:eastAsia="Calibri" w:hAnsi="Verdana" w:cs="Georgia"/>
          <w:b/>
          <w:sz w:val="16"/>
          <w:szCs w:val="16"/>
        </w:rPr>
        <w:t>system bez funkcji ciągłego pomiaru i prezentacji bieżącego ciśnienia oddechowego wykonywanego przez pacjenta w próbie Valsalvy oraz bez prezentacji informacji o pozostałym czasie manewru.</w:t>
      </w:r>
    </w:p>
    <w:p w14:paraId="6B302771" w14:textId="77777777" w:rsidR="00B67236" w:rsidRPr="005B3E37" w:rsidRDefault="00B67236" w:rsidP="00767801">
      <w:pPr>
        <w:suppressAutoHyphens w:val="0"/>
        <w:autoSpaceDE w:val="0"/>
        <w:adjustRightInd w:val="0"/>
        <w:spacing w:line="360" w:lineRule="auto"/>
        <w:jc w:val="both"/>
        <w:textAlignment w:val="auto"/>
        <w:rPr>
          <w:rFonts w:ascii="Verdana" w:eastAsia="Calibri" w:hAnsi="Verdana" w:cs="Georgia"/>
          <w:sz w:val="16"/>
          <w:szCs w:val="16"/>
        </w:rPr>
      </w:pPr>
    </w:p>
    <w:p w14:paraId="3B0CF0DD" w14:textId="3A593719" w:rsidR="00B67236" w:rsidRPr="005B3E37" w:rsidRDefault="00767801" w:rsidP="00767801">
      <w:pPr>
        <w:suppressAutoHyphens w:val="0"/>
        <w:autoSpaceDE w:val="0"/>
        <w:adjustRightInd w:val="0"/>
        <w:spacing w:line="360" w:lineRule="auto"/>
        <w:jc w:val="both"/>
        <w:textAlignment w:val="auto"/>
        <w:rPr>
          <w:rFonts w:ascii="Verdana" w:eastAsia="Calibri" w:hAnsi="Verdana" w:cs="Georgia"/>
          <w:sz w:val="16"/>
          <w:szCs w:val="16"/>
        </w:rPr>
      </w:pPr>
      <w:r w:rsidRPr="005B3E37">
        <w:rPr>
          <w:rFonts w:ascii="Verdana" w:hAnsi="Verdana"/>
          <w:b/>
          <w:bCs/>
          <w:sz w:val="16"/>
          <w:szCs w:val="16"/>
        </w:rPr>
        <w:t xml:space="preserve">Pytanie 5 </w:t>
      </w:r>
      <w:r w:rsidR="00B67236" w:rsidRPr="005B3E37">
        <w:rPr>
          <w:rFonts w:ascii="Verdana" w:eastAsia="Calibri" w:hAnsi="Verdana" w:cs="Georgia"/>
          <w:sz w:val="16"/>
          <w:szCs w:val="16"/>
        </w:rPr>
        <w:t xml:space="preserve">Konfiguracja próby Valsalvy (poz. 51 SWZ) </w:t>
      </w:r>
    </w:p>
    <w:p w14:paraId="7A8126EC" w14:textId="77777777" w:rsidR="00B67236" w:rsidRPr="005B3E37" w:rsidRDefault="00B67236" w:rsidP="00767801">
      <w:pPr>
        <w:suppressAutoHyphens w:val="0"/>
        <w:autoSpaceDE w:val="0"/>
        <w:adjustRightInd w:val="0"/>
        <w:spacing w:line="360" w:lineRule="auto"/>
        <w:jc w:val="both"/>
        <w:textAlignment w:val="auto"/>
        <w:rPr>
          <w:rFonts w:ascii="Verdana" w:eastAsia="Calibri" w:hAnsi="Verdana" w:cs="Georgia"/>
          <w:sz w:val="16"/>
          <w:szCs w:val="16"/>
        </w:rPr>
      </w:pPr>
      <w:r w:rsidRPr="005B3E37">
        <w:rPr>
          <w:rFonts w:ascii="Verdana" w:eastAsia="Calibri" w:hAnsi="Verdana" w:cs="Georgia"/>
          <w:sz w:val="16"/>
          <w:szCs w:val="16"/>
        </w:rPr>
        <w:t xml:space="preserve">Czy Zamawiający dopuści system bez dedykowanej konfiguracji próby Valsalvy co najmniej w zakresie czasu wydechu i wartości docelowej ciśnienia oddechowego? </w:t>
      </w:r>
    </w:p>
    <w:p w14:paraId="081B1F4E" w14:textId="0C299E25" w:rsidR="00767801" w:rsidRPr="005B3E37" w:rsidRDefault="00767801" w:rsidP="00767801">
      <w:pPr>
        <w:suppressAutoHyphens w:val="0"/>
        <w:autoSpaceDE w:val="0"/>
        <w:adjustRightInd w:val="0"/>
        <w:spacing w:line="360" w:lineRule="auto"/>
        <w:jc w:val="both"/>
        <w:textAlignment w:val="auto"/>
        <w:rPr>
          <w:rFonts w:ascii="Verdana" w:eastAsia="Calibri" w:hAnsi="Verdana" w:cs="Arial"/>
          <w:b/>
          <w:color w:val="000000"/>
          <w:sz w:val="16"/>
          <w:szCs w:val="16"/>
        </w:rPr>
      </w:pPr>
      <w:r w:rsidRPr="005B3E37">
        <w:rPr>
          <w:rFonts w:ascii="Verdana" w:eastAsia="Calibri" w:hAnsi="Verdana" w:cs="Arial"/>
          <w:b/>
          <w:color w:val="000000"/>
          <w:sz w:val="16"/>
          <w:szCs w:val="16"/>
        </w:rPr>
        <w:t xml:space="preserve">Odpowiedź na pytanie nr 5: Zamawiający informuje, iż </w:t>
      </w:r>
      <w:r w:rsidR="005B3E37" w:rsidRPr="005B3E37">
        <w:rPr>
          <w:rFonts w:ascii="Verdana" w:eastAsia="Calibri" w:hAnsi="Verdana" w:cs="Arial"/>
          <w:b/>
          <w:color w:val="000000"/>
          <w:sz w:val="16"/>
          <w:szCs w:val="16"/>
        </w:rPr>
        <w:t xml:space="preserve">dopuszcza </w:t>
      </w:r>
      <w:r w:rsidR="005B3E37" w:rsidRPr="005B3E37">
        <w:rPr>
          <w:rFonts w:ascii="Verdana" w:eastAsia="Calibri" w:hAnsi="Verdana" w:cs="Georgia"/>
          <w:b/>
          <w:sz w:val="16"/>
          <w:szCs w:val="16"/>
        </w:rPr>
        <w:t>system bez dedykowanej konfiguracji próby Valsalvy co najmniej w zakresie czasu wydechu i wartości docelowej ciśnienia oddechowego.</w:t>
      </w:r>
    </w:p>
    <w:p w14:paraId="34468A28" w14:textId="77777777" w:rsidR="00B67236" w:rsidRPr="00BC4296" w:rsidRDefault="00B67236" w:rsidP="00767801">
      <w:pPr>
        <w:suppressAutoHyphens w:val="0"/>
        <w:autoSpaceDE w:val="0"/>
        <w:adjustRightInd w:val="0"/>
        <w:spacing w:line="360" w:lineRule="auto"/>
        <w:jc w:val="both"/>
        <w:textAlignment w:val="auto"/>
        <w:rPr>
          <w:rFonts w:ascii="Verdana" w:eastAsia="Calibri" w:hAnsi="Verdana" w:cs="Georgia"/>
          <w:sz w:val="16"/>
          <w:szCs w:val="16"/>
          <w:highlight w:val="yellow"/>
        </w:rPr>
      </w:pPr>
    </w:p>
    <w:p w14:paraId="47BF275E" w14:textId="73553FC0" w:rsidR="00B67236" w:rsidRPr="005B3E37" w:rsidRDefault="00767801" w:rsidP="00767801">
      <w:pPr>
        <w:suppressAutoHyphens w:val="0"/>
        <w:autoSpaceDE w:val="0"/>
        <w:adjustRightInd w:val="0"/>
        <w:spacing w:line="360" w:lineRule="auto"/>
        <w:jc w:val="both"/>
        <w:textAlignment w:val="auto"/>
        <w:rPr>
          <w:rFonts w:ascii="Verdana" w:eastAsia="Calibri" w:hAnsi="Verdana" w:cs="Georgia"/>
          <w:sz w:val="16"/>
          <w:szCs w:val="16"/>
        </w:rPr>
      </w:pPr>
      <w:r w:rsidRPr="005B3E37">
        <w:rPr>
          <w:rFonts w:ascii="Verdana" w:hAnsi="Verdana"/>
          <w:b/>
          <w:bCs/>
          <w:sz w:val="16"/>
          <w:szCs w:val="16"/>
        </w:rPr>
        <w:t xml:space="preserve">Pytanie 6 </w:t>
      </w:r>
      <w:r w:rsidR="00B67236" w:rsidRPr="005B3E37">
        <w:rPr>
          <w:rFonts w:ascii="Verdana" w:eastAsia="Calibri" w:hAnsi="Verdana" w:cs="Georgia"/>
          <w:sz w:val="16"/>
          <w:szCs w:val="16"/>
        </w:rPr>
        <w:t xml:space="preserve">Próba ortostatyczna (poz. 52 SWZ) </w:t>
      </w:r>
    </w:p>
    <w:p w14:paraId="0B560FE7" w14:textId="77777777" w:rsidR="00B67236" w:rsidRPr="005B3E37" w:rsidRDefault="00B67236" w:rsidP="00767801">
      <w:pPr>
        <w:suppressAutoHyphens w:val="0"/>
        <w:autoSpaceDE w:val="0"/>
        <w:adjustRightInd w:val="0"/>
        <w:spacing w:line="360" w:lineRule="auto"/>
        <w:jc w:val="both"/>
        <w:textAlignment w:val="auto"/>
        <w:rPr>
          <w:rFonts w:ascii="Verdana" w:eastAsia="Calibri" w:hAnsi="Verdana" w:cs="Georgia"/>
          <w:sz w:val="16"/>
          <w:szCs w:val="16"/>
        </w:rPr>
      </w:pPr>
      <w:r w:rsidRPr="005B3E37">
        <w:rPr>
          <w:rFonts w:ascii="Verdana" w:eastAsia="Calibri" w:hAnsi="Verdana" w:cs="Georgia"/>
          <w:sz w:val="16"/>
          <w:szCs w:val="16"/>
        </w:rPr>
        <w:t xml:space="preserve">Czy Zamawiający dopuści system bez dedykowanej funkcji próby ortostatycznej (pionizacji aktywnej) z możliwością dodatkowego pomiaru oscylometrycznego mankietem na ramieniu i konfiguracją właściwości próby, jeżeli oferowane rozwiązanie nie posiada takiej predefiniowanej funkcji w oprogramowaniu producenta? </w:t>
      </w:r>
    </w:p>
    <w:p w14:paraId="4E373211" w14:textId="23F6DA11" w:rsidR="00767801" w:rsidRPr="005B3E37" w:rsidRDefault="00767801" w:rsidP="00767801">
      <w:pPr>
        <w:suppressAutoHyphens w:val="0"/>
        <w:autoSpaceDE w:val="0"/>
        <w:adjustRightInd w:val="0"/>
        <w:spacing w:line="360" w:lineRule="auto"/>
        <w:jc w:val="both"/>
        <w:textAlignment w:val="auto"/>
        <w:rPr>
          <w:rFonts w:ascii="Verdana" w:eastAsia="Calibri" w:hAnsi="Verdana" w:cs="Arial"/>
          <w:b/>
          <w:color w:val="000000"/>
          <w:sz w:val="16"/>
          <w:szCs w:val="16"/>
        </w:rPr>
      </w:pPr>
      <w:r w:rsidRPr="005B3E37">
        <w:rPr>
          <w:rFonts w:ascii="Verdana" w:eastAsia="Calibri" w:hAnsi="Verdana" w:cs="Arial"/>
          <w:b/>
          <w:color w:val="000000"/>
          <w:sz w:val="16"/>
          <w:szCs w:val="16"/>
        </w:rPr>
        <w:t xml:space="preserve">Odpowiedź na pytanie nr 6: Zamawiający informuje, iż </w:t>
      </w:r>
      <w:r w:rsidR="005B3E37" w:rsidRPr="005B3E37">
        <w:rPr>
          <w:rFonts w:ascii="Verdana" w:eastAsia="Calibri" w:hAnsi="Verdana" w:cs="Arial"/>
          <w:b/>
          <w:color w:val="000000"/>
          <w:sz w:val="16"/>
          <w:szCs w:val="16"/>
        </w:rPr>
        <w:t>dopuszcza system bez dedykowanej funkcji próby ortostatycznej (pionizacji aktywnej) z możliwością dodatkowego pomiaru oscylometrycznego mankietem na ramieniu i konfiguracją właściwości próby, jeżeli oferowane rozwiązanie nie posiada takiej predefiniowanej funkcji w oprogramowaniu producenta.</w:t>
      </w:r>
    </w:p>
    <w:p w14:paraId="4F42A2F9" w14:textId="77777777" w:rsidR="00B67236" w:rsidRPr="00BC4296" w:rsidRDefault="00B67236" w:rsidP="00767801">
      <w:pPr>
        <w:suppressAutoHyphens w:val="0"/>
        <w:autoSpaceDE w:val="0"/>
        <w:adjustRightInd w:val="0"/>
        <w:spacing w:line="360" w:lineRule="auto"/>
        <w:jc w:val="both"/>
        <w:textAlignment w:val="auto"/>
        <w:rPr>
          <w:rFonts w:ascii="Verdana" w:eastAsia="Calibri" w:hAnsi="Verdana" w:cs="Georgia"/>
          <w:sz w:val="16"/>
          <w:szCs w:val="16"/>
          <w:highlight w:val="yellow"/>
        </w:rPr>
      </w:pPr>
    </w:p>
    <w:p w14:paraId="7FACC0B8" w14:textId="1B2AF02C" w:rsidR="00B67236" w:rsidRPr="005B3E37" w:rsidRDefault="00767801" w:rsidP="00767801">
      <w:pPr>
        <w:suppressAutoHyphens w:val="0"/>
        <w:autoSpaceDE w:val="0"/>
        <w:adjustRightInd w:val="0"/>
        <w:spacing w:line="360" w:lineRule="auto"/>
        <w:jc w:val="both"/>
        <w:textAlignment w:val="auto"/>
        <w:rPr>
          <w:rFonts w:ascii="Verdana" w:eastAsia="Calibri" w:hAnsi="Verdana" w:cs="Georgia"/>
          <w:sz w:val="16"/>
          <w:szCs w:val="16"/>
        </w:rPr>
      </w:pPr>
      <w:r w:rsidRPr="005B3E37">
        <w:rPr>
          <w:rFonts w:ascii="Verdana" w:hAnsi="Verdana"/>
          <w:b/>
          <w:bCs/>
          <w:sz w:val="16"/>
          <w:szCs w:val="16"/>
        </w:rPr>
        <w:t xml:space="preserve">Pytanie 7 </w:t>
      </w:r>
      <w:r w:rsidR="00B67236" w:rsidRPr="005B3E37">
        <w:rPr>
          <w:rFonts w:ascii="Verdana" w:eastAsia="Calibri" w:hAnsi="Verdana" w:cs="Georgia"/>
          <w:sz w:val="16"/>
          <w:szCs w:val="16"/>
        </w:rPr>
        <w:t xml:space="preserve">Próba pochyleniowa (poz. 53 SWZ) </w:t>
      </w:r>
    </w:p>
    <w:p w14:paraId="216A4EB4" w14:textId="77777777" w:rsidR="00B67236" w:rsidRPr="005B3E37" w:rsidRDefault="00B67236" w:rsidP="00767801">
      <w:pPr>
        <w:suppressAutoHyphens w:val="0"/>
        <w:autoSpaceDE w:val="0"/>
        <w:adjustRightInd w:val="0"/>
        <w:spacing w:line="360" w:lineRule="auto"/>
        <w:jc w:val="both"/>
        <w:textAlignment w:val="auto"/>
        <w:rPr>
          <w:rFonts w:ascii="Verdana" w:eastAsia="Calibri" w:hAnsi="Verdana" w:cs="Georgia"/>
          <w:sz w:val="16"/>
          <w:szCs w:val="16"/>
        </w:rPr>
      </w:pPr>
      <w:r w:rsidRPr="005B3E37">
        <w:rPr>
          <w:rFonts w:ascii="Verdana" w:eastAsia="Calibri" w:hAnsi="Verdana" w:cs="Georgia"/>
          <w:sz w:val="16"/>
          <w:szCs w:val="16"/>
        </w:rPr>
        <w:t xml:space="preserve">Czy Zamawiający dopuści system bez dedykowanej funkcji próby pochyleniowej (pionizacji biernej) z konfiguracją czasu dla co najmniej 3 etapów badania, jeżeli oferowane oprogramowanie nie zawiera takiego opisanego modułu? </w:t>
      </w:r>
    </w:p>
    <w:p w14:paraId="7BF33A59" w14:textId="12DD012C" w:rsidR="00767801" w:rsidRPr="005B3E37" w:rsidRDefault="00767801" w:rsidP="00767801">
      <w:pPr>
        <w:suppressAutoHyphens w:val="0"/>
        <w:autoSpaceDE w:val="0"/>
        <w:adjustRightInd w:val="0"/>
        <w:spacing w:line="360" w:lineRule="auto"/>
        <w:jc w:val="both"/>
        <w:textAlignment w:val="auto"/>
        <w:rPr>
          <w:rFonts w:ascii="Verdana" w:eastAsia="Calibri" w:hAnsi="Verdana" w:cs="Arial"/>
          <w:b/>
          <w:color w:val="000000"/>
          <w:sz w:val="16"/>
          <w:szCs w:val="16"/>
        </w:rPr>
      </w:pPr>
      <w:r w:rsidRPr="005B3E37">
        <w:rPr>
          <w:rFonts w:ascii="Verdana" w:eastAsia="Calibri" w:hAnsi="Verdana" w:cs="Arial"/>
          <w:b/>
          <w:color w:val="000000"/>
          <w:sz w:val="16"/>
          <w:szCs w:val="16"/>
        </w:rPr>
        <w:t xml:space="preserve">Odpowiedź na pytanie nr 7: Zamawiający informuje, iż </w:t>
      </w:r>
      <w:r w:rsidR="005B3E37" w:rsidRPr="005B3E37">
        <w:rPr>
          <w:rFonts w:ascii="Verdana" w:eastAsia="Calibri" w:hAnsi="Verdana" w:cs="Arial"/>
          <w:b/>
          <w:color w:val="000000"/>
          <w:sz w:val="16"/>
          <w:szCs w:val="16"/>
        </w:rPr>
        <w:t>dopuszcza system bez dedykowanej funkcji próby pochyleniowej (pionizacji biernej) z konfiguracją czasu dla co najmniej 3 etapów badania, jeżeli oferowane oprogramowanie nie zawiera takiego opisanego modułu.</w:t>
      </w:r>
    </w:p>
    <w:p w14:paraId="38CF10EA" w14:textId="77777777" w:rsidR="00B67236" w:rsidRPr="00BC4296" w:rsidRDefault="00B67236" w:rsidP="00767801">
      <w:pPr>
        <w:suppressAutoHyphens w:val="0"/>
        <w:autoSpaceDE w:val="0"/>
        <w:adjustRightInd w:val="0"/>
        <w:spacing w:line="360" w:lineRule="auto"/>
        <w:jc w:val="both"/>
        <w:textAlignment w:val="auto"/>
        <w:rPr>
          <w:rFonts w:ascii="Verdana" w:eastAsia="Calibri" w:hAnsi="Verdana" w:cs="Georgia"/>
          <w:sz w:val="16"/>
          <w:szCs w:val="16"/>
          <w:highlight w:val="yellow"/>
        </w:rPr>
      </w:pPr>
    </w:p>
    <w:p w14:paraId="065A0C9C" w14:textId="379154B6" w:rsidR="00B67236" w:rsidRPr="005B3E37" w:rsidRDefault="00767801" w:rsidP="00767801">
      <w:pPr>
        <w:suppressAutoHyphens w:val="0"/>
        <w:autoSpaceDE w:val="0"/>
        <w:adjustRightInd w:val="0"/>
        <w:spacing w:line="360" w:lineRule="auto"/>
        <w:jc w:val="both"/>
        <w:textAlignment w:val="auto"/>
        <w:rPr>
          <w:rFonts w:ascii="Verdana" w:eastAsia="Calibri" w:hAnsi="Verdana" w:cs="Georgia"/>
          <w:sz w:val="16"/>
          <w:szCs w:val="16"/>
        </w:rPr>
      </w:pPr>
      <w:r w:rsidRPr="005B3E37">
        <w:rPr>
          <w:rFonts w:ascii="Verdana" w:hAnsi="Verdana"/>
          <w:b/>
          <w:bCs/>
          <w:sz w:val="16"/>
          <w:szCs w:val="16"/>
        </w:rPr>
        <w:t xml:space="preserve">Pytanie 8 </w:t>
      </w:r>
      <w:r w:rsidR="00B67236" w:rsidRPr="005B3E37">
        <w:rPr>
          <w:rFonts w:ascii="Verdana" w:eastAsia="Calibri" w:hAnsi="Verdana" w:cs="Georgia"/>
          <w:sz w:val="16"/>
          <w:szCs w:val="16"/>
        </w:rPr>
        <w:t xml:space="preserve">Badanie z masażem zatok szyjnych (poz. 54 SWZ) </w:t>
      </w:r>
    </w:p>
    <w:p w14:paraId="47A27F82" w14:textId="77777777" w:rsidR="00B67236" w:rsidRPr="005B3E37" w:rsidRDefault="00B67236" w:rsidP="00767801">
      <w:pPr>
        <w:suppressAutoHyphens w:val="0"/>
        <w:autoSpaceDE w:val="0"/>
        <w:adjustRightInd w:val="0"/>
        <w:spacing w:line="360" w:lineRule="auto"/>
        <w:jc w:val="both"/>
        <w:textAlignment w:val="auto"/>
        <w:rPr>
          <w:rFonts w:ascii="Verdana" w:eastAsia="Calibri" w:hAnsi="Verdana" w:cs="Georgia"/>
          <w:sz w:val="16"/>
          <w:szCs w:val="16"/>
        </w:rPr>
      </w:pPr>
      <w:r w:rsidRPr="005B3E37">
        <w:rPr>
          <w:rFonts w:ascii="Verdana" w:eastAsia="Calibri" w:hAnsi="Verdana" w:cs="Georgia"/>
          <w:sz w:val="16"/>
          <w:szCs w:val="16"/>
        </w:rPr>
        <w:t xml:space="preserve">Czy Zamawiający dopuści system bez dedykowanej funkcji badania z wykonywaniem masażu zatok szyjnych, obejmującej prezentację etapu masażu dla operatora oraz konfigurację co najmniej strony i czasu wykonania masażu oraz czasu przerwy? </w:t>
      </w:r>
    </w:p>
    <w:p w14:paraId="175737E9" w14:textId="100322CA" w:rsidR="00767801" w:rsidRPr="005B3E37" w:rsidRDefault="00767801" w:rsidP="00767801">
      <w:pPr>
        <w:suppressAutoHyphens w:val="0"/>
        <w:autoSpaceDE w:val="0"/>
        <w:adjustRightInd w:val="0"/>
        <w:spacing w:line="360" w:lineRule="auto"/>
        <w:jc w:val="both"/>
        <w:textAlignment w:val="auto"/>
        <w:rPr>
          <w:rFonts w:ascii="Verdana" w:eastAsia="Calibri" w:hAnsi="Verdana" w:cs="Arial"/>
          <w:b/>
          <w:color w:val="000000"/>
          <w:sz w:val="16"/>
          <w:szCs w:val="16"/>
        </w:rPr>
      </w:pPr>
      <w:r w:rsidRPr="005B3E37">
        <w:rPr>
          <w:rFonts w:ascii="Verdana" w:eastAsia="Calibri" w:hAnsi="Verdana" w:cs="Arial"/>
          <w:b/>
          <w:color w:val="000000"/>
          <w:sz w:val="16"/>
          <w:szCs w:val="16"/>
        </w:rPr>
        <w:lastRenderedPageBreak/>
        <w:t xml:space="preserve">Odpowiedź na pytanie nr 8: Zamawiający informuje, iż </w:t>
      </w:r>
      <w:r w:rsidR="005B3E37" w:rsidRPr="005B3E37">
        <w:rPr>
          <w:rFonts w:ascii="Verdana" w:eastAsia="Calibri" w:hAnsi="Verdana" w:cs="Arial"/>
          <w:b/>
          <w:color w:val="000000"/>
          <w:sz w:val="16"/>
          <w:szCs w:val="16"/>
        </w:rPr>
        <w:t>dopuszcza system bez dedykowanej funkcji badania z wykonywaniem masażu zatok szyjnych, obejmującej prezentację etapu masażu dla operatora oraz konfigurację co najmniej strony i czasu wykonania masażu oraz czasu przerwy</w:t>
      </w:r>
      <w:r w:rsidR="005B3E37">
        <w:rPr>
          <w:rFonts w:ascii="Verdana" w:eastAsia="Calibri" w:hAnsi="Verdana" w:cs="Arial"/>
          <w:b/>
          <w:color w:val="000000"/>
          <w:sz w:val="16"/>
          <w:szCs w:val="16"/>
        </w:rPr>
        <w:t>.</w:t>
      </w:r>
    </w:p>
    <w:p w14:paraId="7DD5351E" w14:textId="77777777" w:rsidR="00B67236" w:rsidRPr="004619FA" w:rsidRDefault="00B67236" w:rsidP="00767801">
      <w:pPr>
        <w:suppressAutoHyphens w:val="0"/>
        <w:autoSpaceDE w:val="0"/>
        <w:adjustRightInd w:val="0"/>
        <w:spacing w:line="360" w:lineRule="auto"/>
        <w:jc w:val="both"/>
        <w:textAlignment w:val="auto"/>
        <w:rPr>
          <w:rFonts w:ascii="Verdana" w:eastAsia="Calibri" w:hAnsi="Verdana" w:cs="Georgia"/>
          <w:sz w:val="16"/>
          <w:szCs w:val="16"/>
          <w:highlight w:val="cyan"/>
        </w:rPr>
      </w:pPr>
    </w:p>
    <w:p w14:paraId="400278F7" w14:textId="6C0BAF1E" w:rsidR="00B67236" w:rsidRPr="005B3E37" w:rsidRDefault="00767801" w:rsidP="00767801">
      <w:pPr>
        <w:suppressAutoHyphens w:val="0"/>
        <w:autoSpaceDE w:val="0"/>
        <w:adjustRightInd w:val="0"/>
        <w:spacing w:line="360" w:lineRule="auto"/>
        <w:jc w:val="both"/>
        <w:textAlignment w:val="auto"/>
        <w:rPr>
          <w:rFonts w:ascii="Verdana" w:eastAsia="Calibri" w:hAnsi="Verdana" w:cs="Georgia"/>
          <w:sz w:val="16"/>
          <w:szCs w:val="16"/>
        </w:rPr>
      </w:pPr>
      <w:r w:rsidRPr="005B3E37">
        <w:rPr>
          <w:rFonts w:ascii="Verdana" w:hAnsi="Verdana"/>
          <w:b/>
          <w:bCs/>
          <w:sz w:val="16"/>
          <w:szCs w:val="16"/>
        </w:rPr>
        <w:t xml:space="preserve">Pytanie 9 </w:t>
      </w:r>
      <w:r w:rsidR="00B67236" w:rsidRPr="005B3E37">
        <w:rPr>
          <w:rFonts w:ascii="Verdana" w:eastAsia="Calibri" w:hAnsi="Verdana" w:cs="Georgia"/>
          <w:sz w:val="16"/>
          <w:szCs w:val="16"/>
        </w:rPr>
        <w:t xml:space="preserve">Połączenie LAN i zdalne zarządzanie VNC (poz. 58 SWZ) </w:t>
      </w:r>
    </w:p>
    <w:p w14:paraId="39E7744C" w14:textId="77777777" w:rsidR="00B67236" w:rsidRPr="005B3E37" w:rsidRDefault="00B67236" w:rsidP="00767801">
      <w:pPr>
        <w:suppressAutoHyphens w:val="0"/>
        <w:autoSpaceDE w:val="0"/>
        <w:adjustRightInd w:val="0"/>
        <w:spacing w:line="360" w:lineRule="auto"/>
        <w:jc w:val="both"/>
        <w:textAlignment w:val="auto"/>
        <w:rPr>
          <w:rFonts w:ascii="Verdana" w:eastAsia="Calibri" w:hAnsi="Verdana" w:cs="Georgia"/>
          <w:sz w:val="16"/>
          <w:szCs w:val="16"/>
        </w:rPr>
      </w:pPr>
      <w:r w:rsidRPr="005B3E37">
        <w:rPr>
          <w:rFonts w:ascii="Verdana" w:eastAsia="Calibri" w:hAnsi="Verdana" w:cs="Georgia"/>
          <w:sz w:val="16"/>
          <w:szCs w:val="16"/>
        </w:rPr>
        <w:t xml:space="preserve">Czy Zamawiający dopuści system bez wbudowanego złącza LAN Ethernet (RJ45) oraz bez funkcji zdalnego zarządzania aparatem z komputera poprzez protokół VNC, jeżeli pozostałe funkcje pomiarowe, archiwizacyjne i eksportu danych zostaną zachowane? </w:t>
      </w:r>
    </w:p>
    <w:p w14:paraId="1B44A92A" w14:textId="637D32FA" w:rsidR="00767801" w:rsidRPr="005B3E37" w:rsidRDefault="00767801" w:rsidP="00767801">
      <w:pPr>
        <w:suppressAutoHyphens w:val="0"/>
        <w:autoSpaceDE w:val="0"/>
        <w:adjustRightInd w:val="0"/>
        <w:spacing w:line="360" w:lineRule="auto"/>
        <w:jc w:val="both"/>
        <w:textAlignment w:val="auto"/>
        <w:rPr>
          <w:rFonts w:ascii="Verdana" w:eastAsia="Calibri" w:hAnsi="Verdana" w:cs="Arial"/>
          <w:b/>
          <w:color w:val="000000"/>
          <w:sz w:val="16"/>
          <w:szCs w:val="16"/>
        </w:rPr>
      </w:pPr>
      <w:r w:rsidRPr="005B3E37">
        <w:rPr>
          <w:rFonts w:ascii="Verdana" w:eastAsia="Calibri" w:hAnsi="Verdana" w:cs="Arial"/>
          <w:b/>
          <w:color w:val="000000"/>
          <w:sz w:val="16"/>
          <w:szCs w:val="16"/>
        </w:rPr>
        <w:t xml:space="preserve">Odpowiedź na pytanie nr 9: Zamawiający informuje, iż </w:t>
      </w:r>
      <w:r w:rsidR="005B3E37" w:rsidRPr="005B3E37">
        <w:rPr>
          <w:rFonts w:ascii="Verdana" w:eastAsia="Calibri" w:hAnsi="Verdana" w:cs="Arial"/>
          <w:b/>
          <w:color w:val="000000"/>
          <w:sz w:val="16"/>
          <w:szCs w:val="16"/>
        </w:rPr>
        <w:t>dopuszcza system bez wbudowanego złącza LAN Ethernet (RJ45) oraz bez funkcji zdalnego zarządzania aparatem z komputera poprzez protokół VNC, jeżeli pozostałe funkcje pomiarowe, archiwizacyjne i eksportu danych zostaną zachowane.</w:t>
      </w:r>
    </w:p>
    <w:p w14:paraId="491833D4" w14:textId="77777777" w:rsidR="00B67236" w:rsidRPr="00BC4296" w:rsidRDefault="00B67236" w:rsidP="00767801">
      <w:pPr>
        <w:suppressAutoHyphens w:val="0"/>
        <w:autoSpaceDE w:val="0"/>
        <w:adjustRightInd w:val="0"/>
        <w:spacing w:line="360" w:lineRule="auto"/>
        <w:jc w:val="both"/>
        <w:textAlignment w:val="auto"/>
        <w:rPr>
          <w:rFonts w:ascii="Verdana" w:eastAsia="Calibri" w:hAnsi="Verdana" w:cs="Georgia"/>
          <w:sz w:val="16"/>
          <w:szCs w:val="16"/>
          <w:highlight w:val="yellow"/>
        </w:rPr>
      </w:pPr>
    </w:p>
    <w:p w14:paraId="7F6555E8" w14:textId="0B164CA1" w:rsidR="00B67236" w:rsidRPr="005B3E37" w:rsidRDefault="00767801" w:rsidP="00767801">
      <w:pPr>
        <w:suppressAutoHyphens w:val="0"/>
        <w:autoSpaceDE w:val="0"/>
        <w:adjustRightInd w:val="0"/>
        <w:spacing w:line="360" w:lineRule="auto"/>
        <w:jc w:val="both"/>
        <w:textAlignment w:val="auto"/>
        <w:rPr>
          <w:rFonts w:ascii="Verdana" w:eastAsia="Calibri" w:hAnsi="Verdana" w:cs="Georgia"/>
          <w:sz w:val="16"/>
          <w:szCs w:val="16"/>
        </w:rPr>
      </w:pPr>
      <w:r w:rsidRPr="005B3E37">
        <w:rPr>
          <w:rFonts w:ascii="Verdana" w:hAnsi="Verdana"/>
          <w:b/>
          <w:bCs/>
          <w:sz w:val="16"/>
          <w:szCs w:val="16"/>
        </w:rPr>
        <w:t xml:space="preserve">Pytanie 10 </w:t>
      </w:r>
      <w:r w:rsidR="00B67236" w:rsidRPr="005B3E37">
        <w:rPr>
          <w:rFonts w:ascii="Verdana" w:eastAsia="Calibri" w:hAnsi="Verdana" w:cs="Georgia"/>
          <w:sz w:val="16"/>
          <w:szCs w:val="16"/>
        </w:rPr>
        <w:t xml:space="preserve">Porty USB (poz. 57 SWZ) </w:t>
      </w:r>
    </w:p>
    <w:p w14:paraId="6D9D9E5D" w14:textId="77777777" w:rsidR="00B67236" w:rsidRPr="005B3E37" w:rsidRDefault="00B67236" w:rsidP="00767801">
      <w:pPr>
        <w:suppressAutoHyphens w:val="0"/>
        <w:autoSpaceDE w:val="0"/>
        <w:adjustRightInd w:val="0"/>
        <w:spacing w:line="360" w:lineRule="auto"/>
        <w:jc w:val="both"/>
        <w:textAlignment w:val="auto"/>
        <w:rPr>
          <w:rFonts w:ascii="Verdana" w:eastAsia="Calibri" w:hAnsi="Verdana" w:cs="Georgia"/>
          <w:sz w:val="16"/>
          <w:szCs w:val="16"/>
        </w:rPr>
      </w:pPr>
      <w:r w:rsidRPr="005B3E37">
        <w:rPr>
          <w:rFonts w:ascii="Verdana" w:eastAsia="Calibri" w:hAnsi="Verdana" w:cs="Georgia"/>
          <w:sz w:val="16"/>
          <w:szCs w:val="16"/>
        </w:rPr>
        <w:t xml:space="preserve">Czy Zamawiający dopuści system z minimum 1 wbudowanym portem komunikacyjnym USB w aparacie pomiarowym? </w:t>
      </w:r>
    </w:p>
    <w:p w14:paraId="47B7FA1F" w14:textId="156C82AB" w:rsidR="00767801" w:rsidRPr="005B3E37" w:rsidRDefault="00767801" w:rsidP="00767801">
      <w:pPr>
        <w:suppressAutoHyphens w:val="0"/>
        <w:autoSpaceDE w:val="0"/>
        <w:adjustRightInd w:val="0"/>
        <w:spacing w:line="360" w:lineRule="auto"/>
        <w:jc w:val="both"/>
        <w:textAlignment w:val="auto"/>
        <w:rPr>
          <w:rFonts w:ascii="Verdana" w:eastAsia="Calibri" w:hAnsi="Verdana" w:cs="Arial"/>
          <w:b/>
          <w:color w:val="000000"/>
          <w:sz w:val="16"/>
          <w:szCs w:val="16"/>
        </w:rPr>
      </w:pPr>
      <w:r w:rsidRPr="005B3E37">
        <w:rPr>
          <w:rFonts w:ascii="Verdana" w:eastAsia="Calibri" w:hAnsi="Verdana" w:cs="Arial"/>
          <w:b/>
          <w:color w:val="000000"/>
          <w:sz w:val="16"/>
          <w:szCs w:val="16"/>
        </w:rPr>
        <w:t xml:space="preserve">Odpowiedź na pytanie nr 10: Zamawiający informuje, iż </w:t>
      </w:r>
      <w:r w:rsidR="005B3E37" w:rsidRPr="005B3E37">
        <w:rPr>
          <w:rFonts w:ascii="Verdana" w:eastAsia="Calibri" w:hAnsi="Verdana" w:cs="Arial"/>
          <w:b/>
          <w:color w:val="000000"/>
          <w:sz w:val="16"/>
          <w:szCs w:val="16"/>
        </w:rPr>
        <w:t>dopuszcza system z minimum 1 wbudowanym portem komunikacyjnym USB w aparacie pomiarowym.</w:t>
      </w:r>
    </w:p>
    <w:p w14:paraId="6AABBB24" w14:textId="77777777" w:rsidR="00B67236" w:rsidRPr="005B3E37" w:rsidRDefault="00B67236" w:rsidP="00767801">
      <w:pPr>
        <w:suppressAutoHyphens w:val="0"/>
        <w:autoSpaceDE w:val="0"/>
        <w:adjustRightInd w:val="0"/>
        <w:spacing w:line="360" w:lineRule="auto"/>
        <w:jc w:val="both"/>
        <w:textAlignment w:val="auto"/>
        <w:rPr>
          <w:rFonts w:ascii="Verdana" w:eastAsia="Calibri" w:hAnsi="Verdana" w:cs="Georgia"/>
          <w:sz w:val="16"/>
          <w:szCs w:val="16"/>
        </w:rPr>
      </w:pPr>
    </w:p>
    <w:p w14:paraId="52D14401" w14:textId="4F9BB038" w:rsidR="00B67236" w:rsidRPr="005B3E37" w:rsidRDefault="00767801" w:rsidP="00767801">
      <w:pPr>
        <w:suppressAutoHyphens w:val="0"/>
        <w:autoSpaceDE w:val="0"/>
        <w:adjustRightInd w:val="0"/>
        <w:spacing w:line="360" w:lineRule="auto"/>
        <w:jc w:val="both"/>
        <w:textAlignment w:val="auto"/>
        <w:rPr>
          <w:rFonts w:ascii="Verdana" w:eastAsia="Calibri" w:hAnsi="Verdana" w:cs="Georgia"/>
          <w:sz w:val="16"/>
          <w:szCs w:val="16"/>
        </w:rPr>
      </w:pPr>
      <w:r w:rsidRPr="005B3E37">
        <w:rPr>
          <w:rFonts w:ascii="Verdana" w:hAnsi="Verdana"/>
          <w:b/>
          <w:bCs/>
          <w:sz w:val="16"/>
          <w:szCs w:val="16"/>
        </w:rPr>
        <w:t xml:space="preserve">Pytanie 11 </w:t>
      </w:r>
      <w:r w:rsidR="00B67236" w:rsidRPr="005B3E37">
        <w:rPr>
          <w:rFonts w:ascii="Verdana" w:eastAsia="Calibri" w:hAnsi="Verdana" w:cs="Georgia"/>
          <w:sz w:val="16"/>
          <w:szCs w:val="16"/>
        </w:rPr>
        <w:t xml:space="preserve">Wymiary i masa monitora (poz. 19 SWZ) </w:t>
      </w:r>
    </w:p>
    <w:p w14:paraId="412ABBB2" w14:textId="77777777" w:rsidR="00B67236" w:rsidRPr="005B3E37" w:rsidRDefault="00B67236" w:rsidP="00767801">
      <w:pPr>
        <w:suppressAutoHyphens w:val="0"/>
        <w:autoSpaceDE w:val="0"/>
        <w:adjustRightInd w:val="0"/>
        <w:spacing w:line="360" w:lineRule="auto"/>
        <w:jc w:val="both"/>
        <w:textAlignment w:val="auto"/>
        <w:rPr>
          <w:rFonts w:ascii="Verdana" w:eastAsia="Calibri" w:hAnsi="Verdana" w:cs="Georgia"/>
          <w:sz w:val="16"/>
          <w:szCs w:val="16"/>
        </w:rPr>
      </w:pPr>
      <w:r w:rsidRPr="005B3E37">
        <w:rPr>
          <w:rFonts w:ascii="Verdana" w:eastAsia="Calibri" w:hAnsi="Verdana" w:cs="Georgia"/>
          <w:sz w:val="16"/>
          <w:szCs w:val="16"/>
        </w:rPr>
        <w:t xml:space="preserve">Czy Zamawiający ma tu na myśli jednostkę PC dostarczoną z zestawem? Jeśli tak to czy Zamawiający dopuści zestaw z komputerem typu all-in-one z ekranem min. 23", o wymiarach maksymalnych 600 × 480 × 200 mm oraz masie maksymalnej 8,5 kg (z akcesoriami i kablami), jeżeli wszystkie wymagane funkcje prezentacji danych w czasie rzeczywistym, archiwizacji i współpracy z oprogramowaniem zostaną zachowane? </w:t>
      </w:r>
    </w:p>
    <w:p w14:paraId="31E3A8C6" w14:textId="15F435C4" w:rsidR="00767801" w:rsidRPr="005B3E37" w:rsidRDefault="00767801" w:rsidP="00767801">
      <w:pPr>
        <w:suppressAutoHyphens w:val="0"/>
        <w:autoSpaceDE w:val="0"/>
        <w:adjustRightInd w:val="0"/>
        <w:spacing w:line="360" w:lineRule="auto"/>
        <w:jc w:val="both"/>
        <w:textAlignment w:val="auto"/>
        <w:rPr>
          <w:rFonts w:ascii="Verdana" w:eastAsia="Calibri" w:hAnsi="Verdana" w:cs="Arial"/>
          <w:b/>
          <w:color w:val="000000"/>
          <w:sz w:val="16"/>
          <w:szCs w:val="16"/>
        </w:rPr>
      </w:pPr>
      <w:r w:rsidRPr="005B3E37">
        <w:rPr>
          <w:rFonts w:ascii="Verdana" w:eastAsia="Calibri" w:hAnsi="Verdana" w:cs="Arial"/>
          <w:b/>
          <w:color w:val="000000"/>
          <w:sz w:val="16"/>
          <w:szCs w:val="16"/>
        </w:rPr>
        <w:t xml:space="preserve">Odpowiedź na pytanie nr 11: Zamawiający informuje, iż </w:t>
      </w:r>
      <w:r w:rsidR="005B3E37" w:rsidRPr="005B3E37">
        <w:rPr>
          <w:rFonts w:ascii="Verdana" w:eastAsia="Calibri" w:hAnsi="Verdana" w:cs="Arial"/>
          <w:b/>
          <w:color w:val="000000"/>
          <w:sz w:val="16"/>
          <w:szCs w:val="16"/>
        </w:rPr>
        <w:t>dopuszcza zestaw z komputerem typu all-in-one z ekranem min. 23", o wymiarach maksymalnych 600 × 480 × 200 mm oraz masie maksymalnej 8,5 kg (z akcesoriami i kablami), jeżeli wszystkie wymagane funkcje prezentacji danych w czasie rzeczywistym, archiwizacji i współpracy z oprogramowaniem zostaną zachowane.</w:t>
      </w:r>
    </w:p>
    <w:p w14:paraId="35C3D837" w14:textId="77777777" w:rsidR="00B67236" w:rsidRPr="00BC4296" w:rsidRDefault="00B67236" w:rsidP="00767801">
      <w:pPr>
        <w:suppressAutoHyphens w:val="0"/>
        <w:autoSpaceDE w:val="0"/>
        <w:adjustRightInd w:val="0"/>
        <w:spacing w:line="360" w:lineRule="auto"/>
        <w:jc w:val="both"/>
        <w:textAlignment w:val="auto"/>
        <w:rPr>
          <w:rFonts w:ascii="Verdana" w:eastAsia="Calibri" w:hAnsi="Verdana" w:cs="Georgia"/>
          <w:sz w:val="16"/>
          <w:szCs w:val="16"/>
          <w:highlight w:val="yellow"/>
        </w:rPr>
      </w:pPr>
    </w:p>
    <w:p w14:paraId="1F6F73A2" w14:textId="5A9CD936" w:rsidR="00B67236" w:rsidRPr="005B3E37" w:rsidRDefault="00767801" w:rsidP="00767801">
      <w:pPr>
        <w:suppressAutoHyphens w:val="0"/>
        <w:autoSpaceDE w:val="0"/>
        <w:adjustRightInd w:val="0"/>
        <w:spacing w:line="360" w:lineRule="auto"/>
        <w:jc w:val="both"/>
        <w:textAlignment w:val="auto"/>
        <w:rPr>
          <w:rFonts w:ascii="Verdana" w:eastAsia="Calibri" w:hAnsi="Verdana" w:cs="Georgia"/>
          <w:sz w:val="16"/>
          <w:szCs w:val="16"/>
        </w:rPr>
      </w:pPr>
      <w:r w:rsidRPr="005B3E37">
        <w:rPr>
          <w:rFonts w:ascii="Verdana" w:hAnsi="Verdana"/>
          <w:b/>
          <w:bCs/>
          <w:sz w:val="16"/>
          <w:szCs w:val="16"/>
        </w:rPr>
        <w:t xml:space="preserve">Pytanie 12 </w:t>
      </w:r>
      <w:r w:rsidR="00B67236" w:rsidRPr="005B3E37">
        <w:rPr>
          <w:rFonts w:ascii="Verdana" w:eastAsia="Calibri" w:hAnsi="Verdana" w:cs="Georgia"/>
          <w:sz w:val="16"/>
          <w:szCs w:val="16"/>
        </w:rPr>
        <w:t xml:space="preserve">Drukarka i funkcja wydruku (poz. 21 i 56 SWZ) </w:t>
      </w:r>
    </w:p>
    <w:p w14:paraId="3C13BAC4" w14:textId="11B3CAC5" w:rsidR="00B67236" w:rsidRPr="005B3E37" w:rsidRDefault="00B67236" w:rsidP="00767801">
      <w:pPr>
        <w:suppressAutoHyphens w:val="0"/>
        <w:autoSpaceDE w:val="0"/>
        <w:adjustRightInd w:val="0"/>
        <w:spacing w:line="360" w:lineRule="auto"/>
        <w:jc w:val="both"/>
        <w:textAlignment w:val="auto"/>
        <w:rPr>
          <w:rFonts w:ascii="Verdana" w:eastAsia="Calibri" w:hAnsi="Verdana" w:cs="Arial"/>
          <w:b/>
          <w:sz w:val="16"/>
          <w:szCs w:val="16"/>
        </w:rPr>
      </w:pPr>
      <w:r w:rsidRPr="005B3E37">
        <w:rPr>
          <w:rFonts w:ascii="Verdana" w:eastAsia="Calibri" w:hAnsi="Verdana" w:cs="Georgia"/>
          <w:sz w:val="16"/>
          <w:szCs w:val="16"/>
        </w:rPr>
        <w:t>Czy Zamawiający dopuści realizację wymogu wydruku badań poprzez współpracę systemu z drukarką USB podłączoną do komputera sterującego?</w:t>
      </w:r>
    </w:p>
    <w:p w14:paraId="5F52998C" w14:textId="504F0BF7" w:rsidR="00767801" w:rsidRPr="005B3E37" w:rsidRDefault="00767801" w:rsidP="00767801">
      <w:pPr>
        <w:suppressAutoHyphens w:val="0"/>
        <w:autoSpaceDE w:val="0"/>
        <w:adjustRightInd w:val="0"/>
        <w:spacing w:line="360" w:lineRule="auto"/>
        <w:jc w:val="both"/>
        <w:textAlignment w:val="auto"/>
        <w:rPr>
          <w:rFonts w:ascii="Verdana" w:eastAsia="Calibri" w:hAnsi="Verdana" w:cs="Arial"/>
          <w:b/>
          <w:color w:val="000000"/>
          <w:sz w:val="16"/>
          <w:szCs w:val="16"/>
        </w:rPr>
      </w:pPr>
      <w:r w:rsidRPr="005B3E37">
        <w:rPr>
          <w:rFonts w:ascii="Verdana" w:eastAsia="Calibri" w:hAnsi="Verdana" w:cs="Arial"/>
          <w:b/>
          <w:color w:val="000000"/>
          <w:sz w:val="16"/>
          <w:szCs w:val="16"/>
        </w:rPr>
        <w:t xml:space="preserve">Odpowiedź na pytanie nr 12: Zamawiający informuje, iż </w:t>
      </w:r>
      <w:r w:rsidR="005B3E37" w:rsidRPr="005B3E37">
        <w:rPr>
          <w:rFonts w:ascii="Verdana" w:eastAsia="Calibri" w:hAnsi="Verdana" w:cs="Arial"/>
          <w:b/>
          <w:color w:val="000000"/>
          <w:sz w:val="16"/>
          <w:szCs w:val="16"/>
        </w:rPr>
        <w:t>dopuszcza realizację wymogu wydruku badań poprzez współpracę systemu z drukarką USB podłączoną do komputera sterującego.</w:t>
      </w:r>
    </w:p>
    <w:p w14:paraId="354A8914" w14:textId="77777777" w:rsidR="00B67236" w:rsidRPr="00BC4296" w:rsidRDefault="00B67236" w:rsidP="00B67236">
      <w:pPr>
        <w:pStyle w:val="Domylne"/>
        <w:spacing w:before="0" w:line="360" w:lineRule="auto"/>
        <w:rPr>
          <w:rFonts w:ascii="Verdana" w:eastAsia="Calibri" w:hAnsi="Verdana" w:cs="Arial"/>
          <w:b/>
          <w:color w:val="auto"/>
          <w:sz w:val="16"/>
          <w:szCs w:val="16"/>
          <w:highlight w:val="yellow"/>
          <w:bdr w:val="none" w:sz="0" w:space="0" w:color="auto"/>
          <w:lang w:val="pl-PL"/>
        </w:rPr>
      </w:pPr>
    </w:p>
    <w:p w14:paraId="3C08BAF6" w14:textId="038ADBC0" w:rsidR="00B67236" w:rsidRPr="005B3E37" w:rsidRDefault="00B67236" w:rsidP="00B67236">
      <w:pPr>
        <w:pStyle w:val="Domylne"/>
        <w:spacing w:before="0" w:line="360" w:lineRule="auto"/>
        <w:rPr>
          <w:rFonts w:ascii="Verdana" w:hAnsi="Verdana"/>
          <w:b/>
          <w:bCs/>
          <w:color w:val="auto"/>
          <w:sz w:val="16"/>
          <w:szCs w:val="16"/>
          <w:lang w:val="pl-PL"/>
        </w:rPr>
      </w:pPr>
      <w:r w:rsidRPr="005B3E37">
        <w:rPr>
          <w:rFonts w:ascii="Verdana" w:hAnsi="Verdana"/>
          <w:b/>
          <w:bCs/>
          <w:color w:val="auto"/>
          <w:sz w:val="16"/>
          <w:szCs w:val="16"/>
          <w:lang w:val="pl-PL"/>
        </w:rPr>
        <w:t xml:space="preserve">Pytania 13-26 Dotyczy : części 3 </w:t>
      </w:r>
      <w:r w:rsidR="00F01F52" w:rsidRPr="005B3E37">
        <w:rPr>
          <w:rFonts w:ascii="Verdana" w:hAnsi="Verdana"/>
          <w:b/>
          <w:bCs/>
          <w:color w:val="auto"/>
          <w:sz w:val="16"/>
          <w:szCs w:val="16"/>
          <w:lang w:val="pl-PL"/>
        </w:rPr>
        <w:t>–</w:t>
      </w:r>
      <w:r w:rsidRPr="005B3E37">
        <w:rPr>
          <w:rFonts w:ascii="Verdana" w:hAnsi="Verdana"/>
          <w:b/>
          <w:bCs/>
          <w:color w:val="auto"/>
          <w:sz w:val="16"/>
          <w:szCs w:val="16"/>
          <w:lang w:val="pl-PL"/>
        </w:rPr>
        <w:t xml:space="preserve"> Defibrylator</w:t>
      </w:r>
      <w:r w:rsidR="00F01F52" w:rsidRPr="005B3E37">
        <w:rPr>
          <w:rFonts w:ascii="Verdana" w:hAnsi="Verdana"/>
          <w:b/>
          <w:bCs/>
          <w:color w:val="auto"/>
          <w:sz w:val="16"/>
          <w:szCs w:val="16"/>
          <w:lang w:val="pl-PL"/>
        </w:rPr>
        <w:t xml:space="preserve"> </w:t>
      </w:r>
    </w:p>
    <w:p w14:paraId="190FFC27" w14:textId="77777777" w:rsidR="00B67236" w:rsidRPr="005B3E37" w:rsidRDefault="00B67236" w:rsidP="00B67236">
      <w:pPr>
        <w:pStyle w:val="Domylne"/>
        <w:spacing w:before="0" w:line="360" w:lineRule="auto"/>
        <w:jc w:val="both"/>
        <w:rPr>
          <w:rFonts w:ascii="Verdana" w:hAnsi="Verdana"/>
          <w:b/>
          <w:bCs/>
          <w:color w:val="auto"/>
          <w:sz w:val="16"/>
          <w:szCs w:val="16"/>
          <w:lang w:val="pl-PL"/>
        </w:rPr>
      </w:pPr>
    </w:p>
    <w:p w14:paraId="35F93D85" w14:textId="60C57FEF" w:rsidR="00B67236" w:rsidRPr="005B3E37" w:rsidRDefault="00B67236" w:rsidP="00B67236">
      <w:pPr>
        <w:pStyle w:val="Domylne"/>
        <w:spacing w:before="0" w:line="360" w:lineRule="auto"/>
        <w:jc w:val="both"/>
        <w:rPr>
          <w:rFonts w:ascii="Verdana" w:hAnsi="Verdana"/>
          <w:b/>
          <w:bCs/>
          <w:color w:val="auto"/>
          <w:sz w:val="16"/>
          <w:szCs w:val="16"/>
          <w:lang w:val="pl-PL"/>
        </w:rPr>
      </w:pPr>
      <w:r w:rsidRPr="005B3E37">
        <w:rPr>
          <w:rFonts w:ascii="Verdana" w:hAnsi="Verdana"/>
          <w:b/>
          <w:bCs/>
          <w:color w:val="auto"/>
          <w:sz w:val="16"/>
          <w:szCs w:val="16"/>
          <w:lang w:val="pl-PL"/>
        </w:rPr>
        <w:t>Pytanie 13 dotyczy pozycji „Czas pracy urządzenia na jednym akumulatorze – min.180 minut monitorowania lub min.200 defibrylacji x 300J”</w:t>
      </w:r>
    </w:p>
    <w:p w14:paraId="363DA18B" w14:textId="77777777" w:rsidR="00B67236" w:rsidRPr="005B3E37" w:rsidRDefault="00B67236" w:rsidP="00B67236">
      <w:pPr>
        <w:pStyle w:val="Domylne"/>
        <w:spacing w:before="0" w:line="360" w:lineRule="auto"/>
        <w:jc w:val="both"/>
        <w:rPr>
          <w:rFonts w:ascii="Verdana" w:hAnsi="Verdana"/>
          <w:color w:val="auto"/>
          <w:sz w:val="16"/>
          <w:szCs w:val="16"/>
          <w:lang w:val="pl-PL"/>
        </w:rPr>
      </w:pPr>
      <w:r w:rsidRPr="005B3E37">
        <w:rPr>
          <w:rFonts w:ascii="Verdana" w:hAnsi="Verdana"/>
          <w:color w:val="auto"/>
          <w:sz w:val="16"/>
          <w:szCs w:val="16"/>
          <w:lang w:val="pl-PL"/>
        </w:rPr>
        <w:t>W związku z faktem, że opisana przez Zamawiającego funkcjonalność, która jest charakterystyczna dla defibrylatora Lifepak 15, którego wyłącznym, autoryzowanym dystrybutorem na terenie Polski, co stoi w sprzeczności z arty 99 podpunkt 4 oraz 5 ustawy o Zamówieniach Publicznych, jest firma Stryker Polska, wnosimy o wyrażenie zgodny na zaoferowanie defibrylatora Corpuls 3, który pozwala na conajmniej 10 godzin ciągłego monitorowania pacjenta oraz wykonanie co najmniej 200 wyładowań maksymalną energią 200J.</w:t>
      </w:r>
    </w:p>
    <w:p w14:paraId="756B3200" w14:textId="395F536B" w:rsidR="00B67236" w:rsidRPr="005B3E37" w:rsidRDefault="00B67236" w:rsidP="00B67236">
      <w:pPr>
        <w:pStyle w:val="Domylne"/>
        <w:spacing w:before="0" w:line="360" w:lineRule="auto"/>
        <w:jc w:val="both"/>
        <w:rPr>
          <w:rFonts w:ascii="Verdana" w:hAnsi="Verdana"/>
          <w:color w:val="auto"/>
          <w:sz w:val="16"/>
          <w:szCs w:val="16"/>
          <w:lang w:val="pl-PL"/>
        </w:rPr>
      </w:pPr>
      <w:r w:rsidRPr="005B3E37">
        <w:rPr>
          <w:rFonts w:ascii="Verdana" w:hAnsi="Verdana"/>
          <w:color w:val="auto"/>
          <w:sz w:val="16"/>
          <w:szCs w:val="16"/>
          <w:lang w:val="pl-PL"/>
        </w:rPr>
        <w:t>Pragniemy również zwrócić uwagę Zamawiającego, że określił ten parametr jako obligatoryjny i jednocześnie niepunktowany. Oznacza to, że oferent mający sprzęt o lepszych parametrach klinicznych (np. wydajniejsza bateria, mniejsza waga), ale wykorzystujące inne, równie praktyczne rozwiązanie zamiast wymaganego przez Zamawiającego zostanie odrzucony. Jest to działanie nadmiarowe, ograniczające dostęp do zamówienia wykonawcom oferującym rozwiązania równoważne pod względem medycznym.</w:t>
      </w:r>
    </w:p>
    <w:p w14:paraId="6B08DB9E" w14:textId="18574D44" w:rsidR="00767801" w:rsidRPr="005B3E37" w:rsidRDefault="00767801" w:rsidP="00767801">
      <w:pPr>
        <w:suppressAutoHyphens w:val="0"/>
        <w:autoSpaceDE w:val="0"/>
        <w:adjustRightInd w:val="0"/>
        <w:spacing w:line="360" w:lineRule="auto"/>
        <w:jc w:val="both"/>
        <w:textAlignment w:val="auto"/>
        <w:rPr>
          <w:rFonts w:ascii="Verdana" w:eastAsia="Calibri" w:hAnsi="Verdana" w:cs="Arial"/>
          <w:b/>
          <w:color w:val="000000"/>
          <w:sz w:val="16"/>
          <w:szCs w:val="16"/>
        </w:rPr>
      </w:pPr>
      <w:r w:rsidRPr="005B3E37">
        <w:rPr>
          <w:rFonts w:ascii="Verdana" w:eastAsia="Calibri" w:hAnsi="Verdana" w:cs="Arial"/>
          <w:b/>
          <w:color w:val="000000"/>
          <w:sz w:val="16"/>
          <w:szCs w:val="16"/>
        </w:rPr>
        <w:lastRenderedPageBreak/>
        <w:t xml:space="preserve">Odpowiedź na pytanie nr 13: Zamawiający informuje, iż </w:t>
      </w:r>
      <w:r w:rsidR="005B3E37" w:rsidRPr="005B3E37">
        <w:rPr>
          <w:rFonts w:ascii="Verdana" w:eastAsia="Calibri" w:hAnsi="Verdana" w:cs="Arial"/>
          <w:b/>
          <w:color w:val="000000"/>
          <w:sz w:val="16"/>
          <w:szCs w:val="16"/>
        </w:rPr>
        <w:t>nie wyraża zgody.</w:t>
      </w:r>
    </w:p>
    <w:p w14:paraId="7F9CE1BD" w14:textId="77777777" w:rsidR="00B67236" w:rsidRPr="00BC4296" w:rsidRDefault="00B67236" w:rsidP="00B67236">
      <w:pPr>
        <w:pStyle w:val="Domylne"/>
        <w:spacing w:before="0" w:line="360" w:lineRule="auto"/>
        <w:jc w:val="both"/>
        <w:rPr>
          <w:rFonts w:ascii="Verdana" w:hAnsi="Verdana"/>
          <w:color w:val="auto"/>
          <w:sz w:val="16"/>
          <w:szCs w:val="16"/>
          <w:highlight w:val="yellow"/>
          <w:lang w:val="pl-PL"/>
        </w:rPr>
      </w:pPr>
    </w:p>
    <w:p w14:paraId="408D0632" w14:textId="3429FF23" w:rsidR="00B67236" w:rsidRPr="005B3E37" w:rsidRDefault="00B67236" w:rsidP="00B67236">
      <w:pPr>
        <w:pStyle w:val="Domylne"/>
        <w:spacing w:before="0" w:line="360" w:lineRule="auto"/>
        <w:jc w:val="both"/>
        <w:rPr>
          <w:rFonts w:ascii="Verdana" w:hAnsi="Verdana"/>
          <w:b/>
          <w:bCs/>
          <w:color w:val="auto"/>
          <w:sz w:val="16"/>
          <w:szCs w:val="16"/>
          <w:lang w:val="pl-PL"/>
        </w:rPr>
      </w:pPr>
      <w:r w:rsidRPr="005B3E37">
        <w:rPr>
          <w:rFonts w:ascii="Verdana" w:hAnsi="Verdana"/>
          <w:b/>
          <w:bCs/>
          <w:color w:val="auto"/>
          <w:sz w:val="16"/>
          <w:szCs w:val="16"/>
          <w:lang w:val="pl-PL"/>
        </w:rPr>
        <w:t>Pytanie 14 dotyczy pozycji „Ilość defibrylacji z energią min.325 J przy pracy z akumulatorów min.400”</w:t>
      </w:r>
    </w:p>
    <w:p w14:paraId="3EB98E3D" w14:textId="77777777" w:rsidR="00B67236" w:rsidRPr="005B3E37" w:rsidRDefault="00B67236" w:rsidP="00B67236">
      <w:pPr>
        <w:pStyle w:val="Domylne"/>
        <w:spacing w:before="0" w:line="360" w:lineRule="auto"/>
        <w:jc w:val="both"/>
        <w:rPr>
          <w:rFonts w:ascii="Verdana" w:hAnsi="Verdana"/>
          <w:color w:val="auto"/>
          <w:sz w:val="16"/>
          <w:szCs w:val="16"/>
          <w:lang w:val="pl-PL"/>
        </w:rPr>
      </w:pPr>
      <w:r w:rsidRPr="005B3E37">
        <w:rPr>
          <w:rFonts w:ascii="Verdana" w:hAnsi="Verdana"/>
          <w:color w:val="auto"/>
          <w:sz w:val="16"/>
          <w:szCs w:val="16"/>
          <w:lang w:val="pl-PL"/>
        </w:rPr>
        <w:t>W związku z faktem, że opisana przez Zamawiającego funkcjonalność, która jest charakterystyczna dla defibrylatora Lifepak 15, którego wyłącznym, autoryzowanym dystrybutorem na terenie Polski, co stoi w sprzeczności z arty 99 podpunkt 4 oraz 5 ustawy o Zamówieniach Publicznych, jest firma Stryker Polska, wnosimy o wyrażenie zgodny na zaoferowanie defibrylatora Corpuls 3, który pozwala na conajmniej 10 godzin ciągłego monitorowania pacjenta oraz wykonanie co najmniej 200 wyładowań maksymalną energią 200J.</w:t>
      </w:r>
    </w:p>
    <w:p w14:paraId="6F929CB0" w14:textId="4A2DC033" w:rsidR="00B67236" w:rsidRPr="005B3E37" w:rsidRDefault="00B67236" w:rsidP="00B67236">
      <w:pPr>
        <w:pStyle w:val="Domylne"/>
        <w:spacing w:before="0" w:line="360" w:lineRule="auto"/>
        <w:jc w:val="both"/>
        <w:rPr>
          <w:rFonts w:ascii="Verdana" w:hAnsi="Verdana"/>
          <w:color w:val="auto"/>
          <w:sz w:val="16"/>
          <w:szCs w:val="16"/>
          <w:lang w:val="pl-PL"/>
        </w:rPr>
      </w:pPr>
      <w:r w:rsidRPr="005B3E37">
        <w:rPr>
          <w:rFonts w:ascii="Verdana" w:hAnsi="Verdana"/>
          <w:color w:val="auto"/>
          <w:sz w:val="16"/>
          <w:szCs w:val="16"/>
          <w:lang w:val="pl-PL"/>
        </w:rPr>
        <w:t>Pragniemy również zwrócić uwagę Zamawiającego, że określił ten parametr jako obligatoryjny i jednocześnie niepunktowany. Oznacza to, że oferent mający sprzęt o lepszych parametrach klinicznych (np. wydajniejsza bateria, mniejsza waga), ale wykorzystujące inne, równie praktyczne rozwiązanie zamiast wymaganego przez Zamawiającego zostanie odrzucony. Jest to działanie nadmiarowe, ograniczające dostęp do zamówienia wykonawcom oferującym rozwiązania równoważne pod względem medycznym.</w:t>
      </w:r>
    </w:p>
    <w:p w14:paraId="33B8B21B" w14:textId="57E1858B" w:rsidR="00767801" w:rsidRPr="005B3E37" w:rsidRDefault="00767801" w:rsidP="00767801">
      <w:pPr>
        <w:suppressAutoHyphens w:val="0"/>
        <w:autoSpaceDE w:val="0"/>
        <w:adjustRightInd w:val="0"/>
        <w:spacing w:line="360" w:lineRule="auto"/>
        <w:jc w:val="both"/>
        <w:textAlignment w:val="auto"/>
        <w:rPr>
          <w:rFonts w:ascii="Verdana" w:eastAsia="Calibri" w:hAnsi="Verdana" w:cs="Arial"/>
          <w:b/>
          <w:color w:val="000000"/>
          <w:sz w:val="16"/>
          <w:szCs w:val="16"/>
        </w:rPr>
      </w:pPr>
      <w:r w:rsidRPr="005B3E37">
        <w:rPr>
          <w:rFonts w:ascii="Verdana" w:eastAsia="Calibri" w:hAnsi="Verdana" w:cs="Arial"/>
          <w:b/>
          <w:color w:val="000000"/>
          <w:sz w:val="16"/>
          <w:szCs w:val="16"/>
        </w:rPr>
        <w:t xml:space="preserve">Odpowiedź na pytanie nr 14: Zamawiający informuje, iż </w:t>
      </w:r>
      <w:r w:rsidR="005B3E37" w:rsidRPr="005B3E37">
        <w:rPr>
          <w:rFonts w:ascii="Verdana" w:eastAsia="Calibri" w:hAnsi="Verdana" w:cs="Arial"/>
          <w:b/>
          <w:color w:val="000000"/>
          <w:sz w:val="16"/>
          <w:szCs w:val="16"/>
        </w:rPr>
        <w:t>nie wyraża zgody.</w:t>
      </w:r>
    </w:p>
    <w:p w14:paraId="0B16BC58" w14:textId="77777777" w:rsidR="00B67236" w:rsidRPr="00BC4296" w:rsidRDefault="00B67236" w:rsidP="00B67236">
      <w:pPr>
        <w:pStyle w:val="Domylne"/>
        <w:spacing w:before="0" w:line="360" w:lineRule="auto"/>
        <w:jc w:val="both"/>
        <w:rPr>
          <w:rFonts w:ascii="Verdana" w:hAnsi="Verdana"/>
          <w:color w:val="auto"/>
          <w:sz w:val="16"/>
          <w:szCs w:val="16"/>
          <w:highlight w:val="yellow"/>
          <w:lang w:val="pl-PL"/>
        </w:rPr>
      </w:pPr>
    </w:p>
    <w:p w14:paraId="024436DE" w14:textId="336EB541" w:rsidR="00B67236" w:rsidRPr="00FA049E" w:rsidRDefault="00B67236" w:rsidP="00B67236">
      <w:pPr>
        <w:pStyle w:val="Domylne"/>
        <w:spacing w:before="0" w:line="360" w:lineRule="auto"/>
        <w:jc w:val="both"/>
        <w:rPr>
          <w:rFonts w:ascii="Verdana" w:hAnsi="Verdana"/>
          <w:b/>
          <w:bCs/>
          <w:color w:val="auto"/>
          <w:sz w:val="16"/>
          <w:szCs w:val="16"/>
          <w:lang w:val="pl-PL"/>
        </w:rPr>
      </w:pPr>
      <w:r w:rsidRPr="00FA049E">
        <w:rPr>
          <w:rFonts w:ascii="Verdana" w:hAnsi="Verdana"/>
          <w:b/>
          <w:bCs/>
          <w:color w:val="auto"/>
          <w:sz w:val="16"/>
          <w:szCs w:val="16"/>
          <w:lang w:val="pl-PL"/>
        </w:rPr>
        <w:t xml:space="preserve">Pytanie 15 dotyczy pozycji </w:t>
      </w:r>
      <w:r w:rsidR="005B3E37" w:rsidRPr="00FA049E">
        <w:rPr>
          <w:rFonts w:ascii="Verdana" w:hAnsi="Verdana"/>
          <w:b/>
          <w:bCs/>
          <w:color w:val="auto"/>
          <w:sz w:val="16"/>
          <w:szCs w:val="16"/>
          <w:lang w:val="pl-PL"/>
        </w:rPr>
        <w:t>„Codzienny</w:t>
      </w:r>
      <w:r w:rsidRPr="00FA049E">
        <w:rPr>
          <w:rFonts w:ascii="Verdana" w:hAnsi="Verdana"/>
          <w:b/>
          <w:bCs/>
          <w:color w:val="auto"/>
          <w:sz w:val="16"/>
          <w:szCs w:val="16"/>
          <w:lang w:val="pl-PL"/>
        </w:rPr>
        <w:t xml:space="preserve"> auto test poprawności działania urządzenia bez udziału użytkownika, bez konieczności włączania urządzenia. Potwierdzenie poprawności działania z datą, godziną, numerem aparatu umieszczone na wydruku”</w:t>
      </w:r>
    </w:p>
    <w:p w14:paraId="39ADEA8F" w14:textId="77777777" w:rsidR="00B67236" w:rsidRPr="00FA049E" w:rsidRDefault="00B67236" w:rsidP="00B67236">
      <w:pPr>
        <w:pStyle w:val="Domylne"/>
        <w:spacing w:before="0" w:line="360" w:lineRule="auto"/>
        <w:jc w:val="both"/>
        <w:rPr>
          <w:rFonts w:ascii="Verdana" w:hAnsi="Verdana"/>
          <w:color w:val="auto"/>
          <w:sz w:val="16"/>
          <w:szCs w:val="16"/>
          <w:lang w:val="pl-PL"/>
        </w:rPr>
      </w:pPr>
      <w:r w:rsidRPr="00FA049E">
        <w:rPr>
          <w:rFonts w:ascii="Verdana" w:hAnsi="Verdana"/>
          <w:color w:val="auto"/>
          <w:sz w:val="16"/>
          <w:szCs w:val="16"/>
          <w:lang w:val="pl-PL"/>
        </w:rPr>
        <w:t>W związku z faktem, że opisana przez Zamawiającego funkcjonalność, która jest charakterystyczna dla defibrylatora Lifepak 15, którego wyłącznym, autoryzowanym dystrybutorem na terenie Polski, co stoi w sprzeczności z arty 99 podpunkt 4 oraz 5 ustawy o Zamówieniach Publicznych, jest firma Stryker Polska, wnosimy o wyrażenie zgodny na zaoferowanie defibrylatora Corpuls 3, który wykonuje test przy każdym uruchomieniu urządzenia.</w:t>
      </w:r>
    </w:p>
    <w:p w14:paraId="600C53E7" w14:textId="77777777" w:rsidR="00B67236" w:rsidRPr="00FA049E" w:rsidRDefault="00B67236" w:rsidP="00B67236">
      <w:pPr>
        <w:pStyle w:val="Domylne"/>
        <w:spacing w:before="0" w:line="360" w:lineRule="auto"/>
        <w:jc w:val="both"/>
        <w:rPr>
          <w:rFonts w:ascii="Verdana" w:hAnsi="Verdana"/>
          <w:color w:val="auto"/>
          <w:sz w:val="16"/>
          <w:szCs w:val="16"/>
          <w:lang w:val="pl-PL"/>
        </w:rPr>
      </w:pPr>
      <w:r w:rsidRPr="00FA049E">
        <w:rPr>
          <w:rFonts w:ascii="Verdana" w:hAnsi="Verdana"/>
          <w:color w:val="auto"/>
          <w:sz w:val="16"/>
          <w:szCs w:val="16"/>
          <w:lang w:val="pl-PL"/>
        </w:rPr>
        <w:t>Oferowane przez nas rozwiązanie sprowadza się do tego samego efektu jakim jest potwierdzenie gotowości aparatu do pracy.</w:t>
      </w:r>
    </w:p>
    <w:p w14:paraId="53FBAA98" w14:textId="39D4B882" w:rsidR="00B67236" w:rsidRPr="00FA049E" w:rsidRDefault="00B67236" w:rsidP="00B67236">
      <w:pPr>
        <w:pStyle w:val="Domylne"/>
        <w:spacing w:before="0" w:line="360" w:lineRule="auto"/>
        <w:jc w:val="both"/>
        <w:rPr>
          <w:rFonts w:ascii="Verdana" w:hAnsi="Verdana"/>
          <w:color w:val="auto"/>
          <w:sz w:val="16"/>
          <w:szCs w:val="16"/>
          <w:lang w:val="pl-PL"/>
        </w:rPr>
      </w:pPr>
      <w:r w:rsidRPr="00FA049E">
        <w:rPr>
          <w:rFonts w:ascii="Verdana" w:hAnsi="Verdana"/>
          <w:color w:val="auto"/>
          <w:sz w:val="16"/>
          <w:szCs w:val="16"/>
          <w:lang w:val="pl-PL"/>
        </w:rPr>
        <w:t>Pragniemy również zwrócić uwagę Zamawiającego, że określił ten parametr jako obligatoryjny i jednocześnie niepunktowany. Oznacza to, że oferent mający sprzęt o lepszych parametrach klinicznych (np. wydajniejsza bateria, mniejsza waga), ale wykorzystujące inne, równie praktyczne rozwiązanie zamiast wymaganego przez Zamawiającego zostanie odrzucony. Jest to działanie nadmiarowe, ograniczające dostęp do zamówienia wykonawcom oferującym rozwiązania równoważne pod względem medycznym.</w:t>
      </w:r>
    </w:p>
    <w:p w14:paraId="33D176CF" w14:textId="4CB1275F" w:rsidR="00767801" w:rsidRPr="00FA049E" w:rsidRDefault="00767801" w:rsidP="00767801">
      <w:pPr>
        <w:suppressAutoHyphens w:val="0"/>
        <w:autoSpaceDE w:val="0"/>
        <w:adjustRightInd w:val="0"/>
        <w:spacing w:line="360" w:lineRule="auto"/>
        <w:jc w:val="both"/>
        <w:textAlignment w:val="auto"/>
        <w:rPr>
          <w:rFonts w:ascii="Verdana" w:eastAsia="Calibri" w:hAnsi="Verdana" w:cs="Arial"/>
          <w:b/>
          <w:color w:val="000000"/>
          <w:sz w:val="16"/>
          <w:szCs w:val="16"/>
        </w:rPr>
      </w:pPr>
      <w:r w:rsidRPr="00FA049E">
        <w:rPr>
          <w:rFonts w:ascii="Verdana" w:eastAsia="Calibri" w:hAnsi="Verdana" w:cs="Arial"/>
          <w:b/>
          <w:color w:val="000000"/>
          <w:sz w:val="16"/>
          <w:szCs w:val="16"/>
        </w:rPr>
        <w:t xml:space="preserve">Odpowiedź na pytanie nr 15: Zamawiający informuje, iż </w:t>
      </w:r>
      <w:r w:rsidR="00FA049E" w:rsidRPr="00FA049E">
        <w:rPr>
          <w:rFonts w:ascii="Verdana" w:eastAsia="Calibri" w:hAnsi="Verdana" w:cs="Arial"/>
          <w:b/>
          <w:color w:val="000000"/>
          <w:sz w:val="16"/>
          <w:szCs w:val="16"/>
        </w:rPr>
        <w:t>nie wyraża zgody.</w:t>
      </w:r>
    </w:p>
    <w:p w14:paraId="78CC75B6" w14:textId="77777777" w:rsidR="00B67236" w:rsidRPr="00BC4296" w:rsidRDefault="00B67236" w:rsidP="00B67236">
      <w:pPr>
        <w:pStyle w:val="Domylne"/>
        <w:spacing w:before="0" w:line="360" w:lineRule="auto"/>
        <w:jc w:val="both"/>
        <w:rPr>
          <w:rFonts w:ascii="Verdana" w:hAnsi="Verdana"/>
          <w:color w:val="auto"/>
          <w:sz w:val="16"/>
          <w:szCs w:val="16"/>
          <w:highlight w:val="yellow"/>
          <w:lang w:val="pl-PL"/>
        </w:rPr>
      </w:pPr>
    </w:p>
    <w:p w14:paraId="091E6581" w14:textId="3F5D4349" w:rsidR="00B67236" w:rsidRPr="00FA049E" w:rsidRDefault="00B67236" w:rsidP="00B67236">
      <w:pPr>
        <w:pStyle w:val="Domylne"/>
        <w:spacing w:before="0" w:line="360" w:lineRule="auto"/>
        <w:jc w:val="both"/>
        <w:rPr>
          <w:rFonts w:ascii="Verdana" w:hAnsi="Verdana"/>
          <w:b/>
          <w:bCs/>
          <w:color w:val="auto"/>
          <w:sz w:val="16"/>
          <w:szCs w:val="16"/>
          <w:lang w:val="pl-PL"/>
        </w:rPr>
      </w:pPr>
      <w:r w:rsidRPr="00FA049E">
        <w:rPr>
          <w:rFonts w:ascii="Verdana" w:hAnsi="Verdana"/>
          <w:b/>
          <w:bCs/>
          <w:color w:val="auto"/>
          <w:sz w:val="16"/>
          <w:szCs w:val="16"/>
          <w:lang w:val="pl-PL"/>
        </w:rPr>
        <w:t>Pytanie 16 dotyczy pozycji „Tryb AED: poziomy wyładowań z zakresu min.150–360 J”</w:t>
      </w:r>
    </w:p>
    <w:p w14:paraId="2D241BB7" w14:textId="77777777" w:rsidR="00B67236" w:rsidRPr="00FA049E" w:rsidRDefault="00B67236" w:rsidP="00B67236">
      <w:pPr>
        <w:pStyle w:val="Domylne"/>
        <w:spacing w:before="0" w:line="360" w:lineRule="auto"/>
        <w:jc w:val="both"/>
        <w:rPr>
          <w:rFonts w:ascii="Verdana" w:hAnsi="Verdana"/>
          <w:color w:val="auto"/>
          <w:sz w:val="16"/>
          <w:szCs w:val="16"/>
          <w:lang w:val="pl-PL"/>
        </w:rPr>
      </w:pPr>
      <w:r w:rsidRPr="00FA049E">
        <w:rPr>
          <w:rFonts w:ascii="Verdana" w:hAnsi="Verdana"/>
          <w:color w:val="auto"/>
          <w:sz w:val="16"/>
          <w:szCs w:val="16"/>
          <w:lang w:val="pl-PL"/>
        </w:rPr>
        <w:t>Zwracamy się prośbą o wyrażenie zgody na zaoferowanie defibrylatora Corpuls 3, który stosuje stały- nie eskalacyjny protokół defibrylacji w zakresie energii do 200 J.</w:t>
      </w:r>
    </w:p>
    <w:p w14:paraId="5D4811DF" w14:textId="14319EB2" w:rsidR="00B67236" w:rsidRPr="00FA049E" w:rsidRDefault="00B67236" w:rsidP="00B67236">
      <w:pPr>
        <w:pStyle w:val="Domylne"/>
        <w:spacing w:before="0" w:line="360" w:lineRule="auto"/>
        <w:jc w:val="both"/>
        <w:rPr>
          <w:rFonts w:ascii="Verdana" w:hAnsi="Verdana"/>
          <w:color w:val="auto"/>
          <w:sz w:val="16"/>
          <w:szCs w:val="16"/>
          <w:lang w:val="pl-PL"/>
        </w:rPr>
      </w:pPr>
      <w:r w:rsidRPr="00FA049E">
        <w:rPr>
          <w:rFonts w:ascii="Verdana" w:hAnsi="Verdana"/>
          <w:color w:val="auto"/>
          <w:sz w:val="16"/>
          <w:szCs w:val="16"/>
          <w:lang w:val="pl-PL"/>
        </w:rPr>
        <w:t xml:space="preserve">Pragniemy zwrócić uwagę, </w:t>
      </w:r>
      <w:r w:rsidR="00FA049E" w:rsidRPr="00FA049E">
        <w:rPr>
          <w:rFonts w:ascii="Verdana" w:hAnsi="Verdana"/>
          <w:color w:val="auto"/>
          <w:sz w:val="16"/>
          <w:szCs w:val="16"/>
          <w:lang w:val="pl-PL"/>
        </w:rPr>
        <w:t>że</w:t>
      </w:r>
      <w:r w:rsidRPr="00FA049E">
        <w:rPr>
          <w:rFonts w:ascii="Verdana" w:hAnsi="Verdana"/>
          <w:color w:val="auto"/>
          <w:sz w:val="16"/>
          <w:szCs w:val="16"/>
          <w:lang w:val="pl-PL"/>
        </w:rPr>
        <w:t xml:space="preserve"> nie stoi to w sprzeczności z wytycznymi, które wskazują, że to producent określa algorytm postępowania podczas defibrylacji, a skuteczność defibrylacji zależy od wielu czynników- jednym z głównych czynników wpływających na skuteczność defibrylacji jest bardzo dokładny pomiar impedancji ciała pacjenta oraz zapewnienie wysokiego przepływu mózgowo- wieńcowego podczas resuscytacji.</w:t>
      </w:r>
    </w:p>
    <w:p w14:paraId="30E28269" w14:textId="77777777" w:rsidR="00B67236" w:rsidRPr="00FA049E" w:rsidRDefault="00B67236" w:rsidP="00B67236">
      <w:pPr>
        <w:pStyle w:val="Domylne"/>
        <w:spacing w:before="0" w:line="360" w:lineRule="auto"/>
        <w:jc w:val="both"/>
        <w:rPr>
          <w:rFonts w:ascii="Verdana" w:hAnsi="Verdana"/>
          <w:color w:val="auto"/>
          <w:sz w:val="16"/>
          <w:szCs w:val="16"/>
          <w:lang w:val="pl-PL"/>
        </w:rPr>
      </w:pPr>
      <w:r w:rsidRPr="00FA049E">
        <w:rPr>
          <w:rFonts w:ascii="Verdana" w:hAnsi="Verdana"/>
          <w:color w:val="auto"/>
          <w:sz w:val="16"/>
          <w:szCs w:val="16"/>
          <w:lang w:val="pl-PL"/>
        </w:rPr>
        <w:t>Pragniemy również zwrócić uwagę Zamawiającego, że określił ten parametr jako obligatoryjny nie punktowany. Oznacza to, że oferent mający sprzęt o lepszych parametrach klinicznych (np. wydajniejsza bateria, mniejsza waga), ale wykorzystujące inne, równie praktyczne rozwiązanie zamiast wymaganego przez Zamawiającego zostanie odrzucony. Jest to działanie nadmiarowe, ograniczające dostęp do zamówienia wykonawcom oferującym rozwiązania równoważne pod względem medycznym.</w:t>
      </w:r>
    </w:p>
    <w:p w14:paraId="7B7E53A3" w14:textId="4EA1D7D3" w:rsidR="00767801" w:rsidRPr="00FA049E" w:rsidRDefault="00767801" w:rsidP="00767801">
      <w:pPr>
        <w:suppressAutoHyphens w:val="0"/>
        <w:autoSpaceDE w:val="0"/>
        <w:adjustRightInd w:val="0"/>
        <w:spacing w:line="360" w:lineRule="auto"/>
        <w:jc w:val="both"/>
        <w:textAlignment w:val="auto"/>
        <w:rPr>
          <w:rFonts w:ascii="Verdana" w:eastAsia="Calibri" w:hAnsi="Verdana" w:cs="Arial"/>
          <w:b/>
          <w:color w:val="000000"/>
          <w:sz w:val="16"/>
          <w:szCs w:val="16"/>
        </w:rPr>
      </w:pPr>
      <w:r w:rsidRPr="00FA049E">
        <w:rPr>
          <w:rFonts w:ascii="Verdana" w:eastAsia="Calibri" w:hAnsi="Verdana" w:cs="Arial"/>
          <w:b/>
          <w:color w:val="000000"/>
          <w:sz w:val="16"/>
          <w:szCs w:val="16"/>
        </w:rPr>
        <w:t xml:space="preserve">Odpowiedź na pytanie nr 16: Zamawiający informuje, iż </w:t>
      </w:r>
      <w:r w:rsidR="00FA049E" w:rsidRPr="00FA049E">
        <w:rPr>
          <w:rFonts w:ascii="Verdana" w:eastAsia="Calibri" w:hAnsi="Verdana" w:cs="Arial"/>
          <w:b/>
          <w:color w:val="000000"/>
          <w:sz w:val="16"/>
          <w:szCs w:val="16"/>
        </w:rPr>
        <w:t>nie wyraża zgody.</w:t>
      </w:r>
    </w:p>
    <w:p w14:paraId="7CB1CD48" w14:textId="77777777" w:rsidR="00B67236" w:rsidRPr="00BC4296" w:rsidRDefault="00B67236" w:rsidP="00B67236">
      <w:pPr>
        <w:pStyle w:val="Domylne"/>
        <w:spacing w:before="0" w:line="360" w:lineRule="auto"/>
        <w:jc w:val="both"/>
        <w:rPr>
          <w:rFonts w:ascii="Verdana" w:hAnsi="Verdana"/>
          <w:color w:val="auto"/>
          <w:sz w:val="16"/>
          <w:szCs w:val="16"/>
          <w:highlight w:val="yellow"/>
          <w:lang w:val="pl-PL"/>
        </w:rPr>
      </w:pPr>
    </w:p>
    <w:p w14:paraId="1B1B01D2" w14:textId="424D2AB1" w:rsidR="00B67236" w:rsidRPr="00FA049E" w:rsidRDefault="00B67236" w:rsidP="00B67236">
      <w:pPr>
        <w:pStyle w:val="Domylne"/>
        <w:spacing w:before="0" w:line="360" w:lineRule="auto"/>
        <w:jc w:val="both"/>
        <w:rPr>
          <w:rFonts w:ascii="Verdana" w:hAnsi="Verdana"/>
          <w:b/>
          <w:bCs/>
          <w:color w:val="auto"/>
          <w:sz w:val="16"/>
          <w:szCs w:val="16"/>
          <w:lang w:val="pl-PL"/>
        </w:rPr>
      </w:pPr>
      <w:r w:rsidRPr="00FA049E">
        <w:rPr>
          <w:rFonts w:ascii="Verdana" w:hAnsi="Verdana"/>
          <w:b/>
          <w:bCs/>
          <w:color w:val="auto"/>
          <w:sz w:val="16"/>
          <w:szCs w:val="16"/>
          <w:lang w:val="pl-PL"/>
        </w:rPr>
        <w:t>Pytanie 17 dotyczy pozycji „Dwufazowa fala defibrylacji w zakresie energii minimum od 2 do 360J”</w:t>
      </w:r>
    </w:p>
    <w:p w14:paraId="039C09EF" w14:textId="256BA48A" w:rsidR="00B67236" w:rsidRPr="00FA049E" w:rsidRDefault="00B67236" w:rsidP="00B67236">
      <w:pPr>
        <w:pStyle w:val="Domylne"/>
        <w:spacing w:before="0" w:line="360" w:lineRule="auto"/>
        <w:jc w:val="both"/>
        <w:rPr>
          <w:rFonts w:ascii="Verdana" w:hAnsi="Verdana"/>
          <w:color w:val="auto"/>
          <w:sz w:val="16"/>
          <w:szCs w:val="16"/>
          <w:lang w:val="pl-PL"/>
        </w:rPr>
      </w:pPr>
      <w:r w:rsidRPr="00FA049E">
        <w:rPr>
          <w:rFonts w:ascii="Verdana" w:hAnsi="Verdana"/>
          <w:color w:val="auto"/>
          <w:sz w:val="16"/>
          <w:szCs w:val="16"/>
          <w:lang w:val="pl-PL"/>
        </w:rPr>
        <w:lastRenderedPageBreak/>
        <w:t>W związku z faktem, że opisana przez Zamawiającego funkcjonalność, która jest charakterystyczna dla defibrylatora Lifepak 15, którego wyłącznym, autoryzowanym dystrybutorem na terenie Polski, co stoi w sprzeczności z arty 99 podpunkt 4 oraz 5 ustawy o Zamówieniach Publicznych, jest firma Stryker Polska, wnosimy o wyrażenie zgodny na zaoferowanie defibrylatora Corpuls 3, umożliwiającego defibrylację asynchroniczną oraz synchroniczną w zakresie energii od 2 do 200 J przy zaoferowaniu 43 poziomów energii, przy zastosowaniu kondensatorów generujących wyższe napięcie, oraz zakresie pomiaru impedancji 15 Ω do 600 Ω co pozwala                       na osiągnięcie tego samo efektu klinicznego przy użyciu niższych energii.</w:t>
      </w:r>
    </w:p>
    <w:p w14:paraId="1435C927" w14:textId="2D940C9D" w:rsidR="00B67236" w:rsidRPr="00FA049E" w:rsidRDefault="00B67236" w:rsidP="00B67236">
      <w:pPr>
        <w:pStyle w:val="Domylne"/>
        <w:spacing w:before="0" w:line="360" w:lineRule="auto"/>
        <w:jc w:val="both"/>
        <w:rPr>
          <w:rFonts w:ascii="Verdana" w:hAnsi="Verdana"/>
          <w:color w:val="auto"/>
          <w:sz w:val="16"/>
          <w:szCs w:val="16"/>
          <w:lang w:val="pl-PL"/>
        </w:rPr>
      </w:pPr>
      <w:r w:rsidRPr="00FA049E">
        <w:rPr>
          <w:rFonts w:ascii="Verdana" w:hAnsi="Verdana"/>
          <w:color w:val="auto"/>
          <w:sz w:val="16"/>
          <w:szCs w:val="16"/>
          <w:lang w:val="pl-PL"/>
        </w:rPr>
        <w:t>Najnowsze badania oraz wytyczne wskazują, że obydwie protokoły są równoważne. Główna różnica polega na kształcie krzywej defibrylacji oraz osiąganych przez nią wartościach czasu, natężenia oraz napięcia. Istotnym elementem jest również to, że w przypadku użycia niskoenergetycznego protokołu, szczytowe natężenie prądu jest bardzo zbliżone do średniego natężenia, co pozwala na ograniczenie ryzyka uszkodzenia mięśnia sercowego podczas zabiegu elektroterapii.</w:t>
      </w:r>
    </w:p>
    <w:p w14:paraId="6E72A0E7" w14:textId="23B4ABA5" w:rsidR="00B67236" w:rsidRPr="00FA049E" w:rsidRDefault="00B67236" w:rsidP="00B67236">
      <w:pPr>
        <w:pStyle w:val="Domylne"/>
        <w:spacing w:before="0" w:line="360" w:lineRule="auto"/>
        <w:jc w:val="both"/>
        <w:rPr>
          <w:rFonts w:ascii="Verdana" w:hAnsi="Verdana"/>
          <w:color w:val="auto"/>
          <w:sz w:val="16"/>
          <w:szCs w:val="16"/>
          <w:lang w:val="pl-PL"/>
        </w:rPr>
      </w:pPr>
      <w:r w:rsidRPr="00FA049E">
        <w:rPr>
          <w:rFonts w:ascii="Verdana" w:hAnsi="Verdana"/>
          <w:color w:val="auto"/>
          <w:sz w:val="16"/>
          <w:szCs w:val="16"/>
          <w:lang w:val="pl-PL"/>
        </w:rPr>
        <w:t>Pragniemy również zwrócić uwagę Zamawiającego, że określił ten parametr jako obligatoryjny, nie punktowany. Oznacza to, że oferent mający sprzęt o lepszych parametrach klinicznych (np. wydajniejsza bateria, mniejsza waga), ale wykorzystujące inne, równie praktyczne rozwiązanie zamiast wymaganego przez Zamawiającego zostanie odrzucony. Jest to działanie nadmiarowe, ograniczające dostęp do zamówienia wykonawcom oferującym rozwiązania równoważne pod względem medycznym.</w:t>
      </w:r>
    </w:p>
    <w:p w14:paraId="663C3E4E" w14:textId="31E1863B" w:rsidR="00767801" w:rsidRPr="00FA049E" w:rsidRDefault="00767801" w:rsidP="00767801">
      <w:pPr>
        <w:suppressAutoHyphens w:val="0"/>
        <w:autoSpaceDE w:val="0"/>
        <w:adjustRightInd w:val="0"/>
        <w:spacing w:line="360" w:lineRule="auto"/>
        <w:jc w:val="both"/>
        <w:textAlignment w:val="auto"/>
        <w:rPr>
          <w:rFonts w:ascii="Verdana" w:eastAsia="Calibri" w:hAnsi="Verdana" w:cs="Arial"/>
          <w:b/>
          <w:color w:val="000000"/>
          <w:sz w:val="16"/>
          <w:szCs w:val="16"/>
        </w:rPr>
      </w:pPr>
      <w:r w:rsidRPr="00FA049E">
        <w:rPr>
          <w:rFonts w:ascii="Verdana" w:eastAsia="Calibri" w:hAnsi="Verdana" w:cs="Arial"/>
          <w:b/>
          <w:color w:val="000000"/>
          <w:sz w:val="16"/>
          <w:szCs w:val="16"/>
        </w:rPr>
        <w:t xml:space="preserve">Odpowiedź na pytanie nr 17: Zamawiający informuje, iż </w:t>
      </w:r>
      <w:r w:rsidR="00FA049E" w:rsidRPr="00FA049E">
        <w:rPr>
          <w:rFonts w:ascii="Verdana" w:eastAsia="Calibri" w:hAnsi="Verdana" w:cs="Arial"/>
          <w:b/>
          <w:color w:val="000000"/>
          <w:sz w:val="16"/>
          <w:szCs w:val="16"/>
        </w:rPr>
        <w:t>nie wyraża zgody.</w:t>
      </w:r>
    </w:p>
    <w:p w14:paraId="3E939F8D" w14:textId="77777777" w:rsidR="00B67236" w:rsidRPr="00FA049E" w:rsidRDefault="00B67236" w:rsidP="00B67236">
      <w:pPr>
        <w:pStyle w:val="Domylne"/>
        <w:spacing w:before="0" w:line="360" w:lineRule="auto"/>
        <w:jc w:val="both"/>
        <w:rPr>
          <w:rFonts w:ascii="Verdana" w:hAnsi="Verdana"/>
          <w:color w:val="auto"/>
          <w:sz w:val="16"/>
          <w:szCs w:val="16"/>
          <w:lang w:val="pl-PL"/>
        </w:rPr>
      </w:pPr>
    </w:p>
    <w:p w14:paraId="3F1CD2B2" w14:textId="4BC86800" w:rsidR="00B67236" w:rsidRPr="00FA049E" w:rsidRDefault="00B67236" w:rsidP="00B67236">
      <w:pPr>
        <w:pStyle w:val="Domylne"/>
        <w:spacing w:before="0" w:line="360" w:lineRule="auto"/>
        <w:jc w:val="both"/>
        <w:rPr>
          <w:rFonts w:ascii="Verdana" w:hAnsi="Verdana"/>
          <w:b/>
          <w:bCs/>
          <w:color w:val="auto"/>
          <w:sz w:val="16"/>
          <w:szCs w:val="16"/>
          <w:lang w:val="pl-PL"/>
        </w:rPr>
      </w:pPr>
      <w:r w:rsidRPr="00FA049E">
        <w:rPr>
          <w:rFonts w:ascii="Verdana" w:hAnsi="Verdana"/>
          <w:b/>
          <w:bCs/>
          <w:color w:val="auto"/>
          <w:sz w:val="16"/>
          <w:szCs w:val="16"/>
          <w:lang w:val="pl-PL"/>
        </w:rPr>
        <w:t>Pytanie 18 dotyczy pozycji „Łyżki twarde z regulacją energii defibrylacji, wyposażone w przycisk umożliwiający drukowanie na żądanie”</w:t>
      </w:r>
    </w:p>
    <w:p w14:paraId="56C610A8" w14:textId="77777777" w:rsidR="00B67236" w:rsidRPr="00FA049E" w:rsidRDefault="00B67236" w:rsidP="00B67236">
      <w:pPr>
        <w:pStyle w:val="Domylne"/>
        <w:spacing w:before="0" w:line="360" w:lineRule="auto"/>
        <w:jc w:val="both"/>
        <w:rPr>
          <w:rFonts w:ascii="Verdana" w:hAnsi="Verdana"/>
          <w:color w:val="auto"/>
          <w:sz w:val="16"/>
          <w:szCs w:val="16"/>
          <w:lang w:val="pl-PL"/>
        </w:rPr>
      </w:pPr>
      <w:r w:rsidRPr="00FA049E">
        <w:rPr>
          <w:rFonts w:ascii="Verdana" w:hAnsi="Verdana"/>
          <w:color w:val="auto"/>
          <w:sz w:val="16"/>
          <w:szCs w:val="16"/>
          <w:lang w:val="pl-PL"/>
        </w:rPr>
        <w:t>W związku z faktem, że opisana przez Zamawiającego funkcjonalność, która jest charakterystyczna dla defibrylatora Lifepak 15, którego wyłącznym, autoryzowanym dystrybutorem na terenie Polski, co stoi w sprzeczności z arty 99 podpunkt 4 oraz 5 ustawy o Zamówieniach Publicznych, jest firma Stryker Polska, wnosimy o wyrażenie zgodny na zaoferowanie defibrylatora Corpuls 3, umożliwiającego automatyczny wydruk po każdej defibrylacji, obejmujący dane pacjenta, parametry życiowe oraz krzywą EKG bez względu rodzaj zastosowanych łyżek?</w:t>
      </w:r>
    </w:p>
    <w:p w14:paraId="0779F140" w14:textId="65298CCA" w:rsidR="00B67236" w:rsidRPr="00FA049E" w:rsidRDefault="00B67236" w:rsidP="00B67236">
      <w:pPr>
        <w:pStyle w:val="Domylne"/>
        <w:spacing w:before="0" w:line="360" w:lineRule="auto"/>
        <w:jc w:val="both"/>
        <w:rPr>
          <w:rFonts w:ascii="Verdana" w:hAnsi="Verdana"/>
          <w:color w:val="auto"/>
          <w:sz w:val="16"/>
          <w:szCs w:val="16"/>
          <w:lang w:val="pl-PL"/>
        </w:rPr>
      </w:pPr>
      <w:r w:rsidRPr="00FA049E">
        <w:rPr>
          <w:rFonts w:ascii="Verdana" w:hAnsi="Verdana"/>
          <w:color w:val="auto"/>
          <w:sz w:val="16"/>
          <w:szCs w:val="16"/>
          <w:lang w:val="pl-PL"/>
        </w:rPr>
        <w:t>Pragniemy zwrócić uwagę, że proponowane, przez nas rozwiązanie sprowadza się do tego samego efektu, a jedynie jest realizowane w inny- podobny sposób. Automatyczny wydruk pozwala obsługującemu defibrylator na brak konieczności pamiętania o wciśnięciu konkretnego przycisku i skoncentrowaniu się na pacjencie.</w:t>
      </w:r>
    </w:p>
    <w:p w14:paraId="6C28CD29" w14:textId="165F22B5" w:rsidR="00B67236" w:rsidRPr="00FA049E" w:rsidRDefault="00B67236" w:rsidP="00B67236">
      <w:pPr>
        <w:pStyle w:val="Domylne"/>
        <w:spacing w:before="0" w:line="360" w:lineRule="auto"/>
        <w:jc w:val="both"/>
        <w:rPr>
          <w:rFonts w:ascii="Verdana" w:hAnsi="Verdana"/>
          <w:color w:val="auto"/>
          <w:sz w:val="16"/>
          <w:szCs w:val="16"/>
          <w:lang w:val="pl-PL"/>
        </w:rPr>
      </w:pPr>
      <w:r w:rsidRPr="00FA049E">
        <w:rPr>
          <w:rFonts w:ascii="Verdana" w:hAnsi="Verdana"/>
          <w:color w:val="auto"/>
          <w:sz w:val="16"/>
          <w:szCs w:val="16"/>
          <w:lang w:val="pl-PL"/>
        </w:rPr>
        <w:t>Pragniemy również zwrócić uwagę Zamawiającego, że określił ten parametr jako obligatoryjny i jednocześnie niepunktowany. Oznacza to, że oferent mający sprzęt o lepszych parametrach klinicznych (np. wydajniejsza bateria, mniejsza waga), ale wykorzystujące inne, równie praktyczne rozwiązanie zamiast wymaganego przez Zamawiającego zostanie odrzucony. Jest to działanie nadmiarowe, ograniczające dostęp do zamówienia wykonawcom oferującym rozwiązania równoważne pod względem medycznym.</w:t>
      </w:r>
    </w:p>
    <w:p w14:paraId="7F4330FE" w14:textId="33E75156" w:rsidR="00767801" w:rsidRPr="00FA049E" w:rsidRDefault="00767801" w:rsidP="00767801">
      <w:pPr>
        <w:suppressAutoHyphens w:val="0"/>
        <w:autoSpaceDE w:val="0"/>
        <w:adjustRightInd w:val="0"/>
        <w:spacing w:line="360" w:lineRule="auto"/>
        <w:jc w:val="both"/>
        <w:textAlignment w:val="auto"/>
        <w:rPr>
          <w:rFonts w:ascii="Verdana" w:eastAsia="Calibri" w:hAnsi="Verdana" w:cs="Arial"/>
          <w:b/>
          <w:color w:val="000000"/>
          <w:sz w:val="16"/>
          <w:szCs w:val="16"/>
        </w:rPr>
      </w:pPr>
      <w:r w:rsidRPr="00FA049E">
        <w:rPr>
          <w:rFonts w:ascii="Verdana" w:eastAsia="Calibri" w:hAnsi="Verdana" w:cs="Arial"/>
          <w:b/>
          <w:color w:val="000000"/>
          <w:sz w:val="16"/>
          <w:szCs w:val="16"/>
        </w:rPr>
        <w:t xml:space="preserve">Odpowiedź na pytanie nr 18: Zamawiający informuje, iż </w:t>
      </w:r>
      <w:r w:rsidR="00FA049E" w:rsidRPr="00FA049E">
        <w:rPr>
          <w:rFonts w:ascii="Verdana" w:eastAsia="Calibri" w:hAnsi="Verdana" w:cs="Arial"/>
          <w:b/>
          <w:color w:val="000000"/>
          <w:sz w:val="16"/>
          <w:szCs w:val="16"/>
        </w:rPr>
        <w:t>nie wyraża zgody.</w:t>
      </w:r>
    </w:p>
    <w:p w14:paraId="74537E79" w14:textId="77777777" w:rsidR="00B67236" w:rsidRPr="00BC4296" w:rsidRDefault="00B67236" w:rsidP="00B67236">
      <w:pPr>
        <w:pStyle w:val="Domylne"/>
        <w:spacing w:before="0" w:line="360" w:lineRule="auto"/>
        <w:jc w:val="both"/>
        <w:rPr>
          <w:rFonts w:ascii="Verdana" w:hAnsi="Verdana"/>
          <w:b/>
          <w:bCs/>
          <w:color w:val="auto"/>
          <w:sz w:val="16"/>
          <w:szCs w:val="16"/>
          <w:highlight w:val="yellow"/>
          <w:lang w:val="pl-PL"/>
        </w:rPr>
      </w:pPr>
    </w:p>
    <w:p w14:paraId="4227ED68" w14:textId="6694F0E8" w:rsidR="00B67236" w:rsidRPr="00FA049E" w:rsidRDefault="00B67236" w:rsidP="00B67236">
      <w:pPr>
        <w:pStyle w:val="Domylne"/>
        <w:spacing w:before="0" w:line="360" w:lineRule="auto"/>
        <w:jc w:val="both"/>
        <w:rPr>
          <w:rFonts w:ascii="Verdana" w:hAnsi="Verdana"/>
          <w:b/>
          <w:bCs/>
          <w:color w:val="auto"/>
          <w:sz w:val="16"/>
          <w:szCs w:val="16"/>
          <w:lang w:val="pl-PL"/>
        </w:rPr>
      </w:pPr>
      <w:r w:rsidRPr="00FA049E">
        <w:rPr>
          <w:rFonts w:ascii="Verdana" w:hAnsi="Verdana"/>
          <w:b/>
          <w:bCs/>
          <w:color w:val="auto"/>
          <w:sz w:val="16"/>
          <w:szCs w:val="16"/>
          <w:lang w:val="pl-PL"/>
        </w:rPr>
        <w:t>Pytanie 19 dotyczy pozycji "Pełna obsługa defibrylatora z łyżek defibrylacyjnych zewnętrznych (wybór energii, defibrylacja, wydruk start/stop na żądanie), także przy zainstalowanych nakładkach pediatrycznych/neonatologicznych”</w:t>
      </w:r>
    </w:p>
    <w:p w14:paraId="686AEE48" w14:textId="77777777" w:rsidR="00B67236" w:rsidRPr="00FA049E" w:rsidRDefault="00B67236" w:rsidP="00B67236">
      <w:pPr>
        <w:pStyle w:val="Domylne"/>
        <w:spacing w:before="0" w:line="360" w:lineRule="auto"/>
        <w:jc w:val="both"/>
        <w:rPr>
          <w:rFonts w:ascii="Verdana" w:hAnsi="Verdana"/>
          <w:color w:val="auto"/>
          <w:sz w:val="16"/>
          <w:szCs w:val="16"/>
          <w:lang w:val="pl-PL"/>
        </w:rPr>
      </w:pPr>
      <w:r w:rsidRPr="00FA049E">
        <w:rPr>
          <w:rFonts w:ascii="Verdana" w:hAnsi="Verdana"/>
          <w:color w:val="auto"/>
          <w:sz w:val="16"/>
          <w:szCs w:val="16"/>
          <w:lang w:val="pl-PL"/>
        </w:rPr>
        <w:t>Czy Zamawiający dopuści defibrylator umożliwiający automatyczny wydruk po każdej defibrylacji, obejmujący dane pacjenta, parametry życiowe oraz krzywą EKG.</w:t>
      </w:r>
    </w:p>
    <w:p w14:paraId="6944247C" w14:textId="77777777" w:rsidR="00B67236" w:rsidRPr="00FA049E" w:rsidRDefault="00B67236" w:rsidP="00B67236">
      <w:pPr>
        <w:pStyle w:val="Domylne"/>
        <w:spacing w:before="0" w:line="360" w:lineRule="auto"/>
        <w:jc w:val="both"/>
        <w:rPr>
          <w:rFonts w:ascii="Verdana" w:hAnsi="Verdana"/>
          <w:color w:val="auto"/>
          <w:sz w:val="16"/>
          <w:szCs w:val="16"/>
          <w:lang w:val="pl-PL"/>
        </w:rPr>
      </w:pPr>
      <w:r w:rsidRPr="00FA049E">
        <w:rPr>
          <w:rFonts w:ascii="Verdana" w:hAnsi="Verdana"/>
          <w:color w:val="auto"/>
          <w:sz w:val="16"/>
          <w:szCs w:val="16"/>
          <w:lang w:val="pl-PL"/>
        </w:rPr>
        <w:t>Pragniemy zwrócić uwagę, że proponowane, przez nas rozwiązanie sprowadza się do tego samego efektu, a jedynie jest realizowane w inny- podobny sposób. Automatyczny wydruk pozwala obsługującemu defibrylator na brak konieczności pamiętania o wciśnięciu konkretnego przycisku i skoncentrowaniu się na pacjencie.</w:t>
      </w:r>
    </w:p>
    <w:p w14:paraId="76388B33" w14:textId="77777777" w:rsidR="00B67236" w:rsidRPr="00FA049E" w:rsidRDefault="00B67236" w:rsidP="00B67236">
      <w:pPr>
        <w:pStyle w:val="Domylne"/>
        <w:spacing w:before="0" w:line="360" w:lineRule="auto"/>
        <w:jc w:val="both"/>
        <w:rPr>
          <w:rFonts w:ascii="Verdana" w:hAnsi="Verdana"/>
          <w:color w:val="auto"/>
          <w:sz w:val="16"/>
          <w:szCs w:val="16"/>
          <w:lang w:val="pl-PL"/>
        </w:rPr>
      </w:pPr>
      <w:r w:rsidRPr="00FA049E">
        <w:rPr>
          <w:rFonts w:ascii="Verdana" w:hAnsi="Verdana"/>
          <w:color w:val="auto"/>
          <w:sz w:val="16"/>
          <w:szCs w:val="16"/>
          <w:lang w:val="pl-PL"/>
        </w:rPr>
        <w:t>Dodatkowo, pragniemy podkreślić, że stworzony przez Zamawiającego opis przedmiotu zamówienia wskazuje jednoznacznie na urządzenie Lifepak 15 firmy Stryker, co w sposób oczywisty ogranicza zasady uczciwej konkurencji, a tym samym stoi w sprzeczności z ustawą o Zamówieniach publicznych.</w:t>
      </w:r>
    </w:p>
    <w:p w14:paraId="6B7A2844" w14:textId="4C282A28" w:rsidR="00767801" w:rsidRPr="00FA049E" w:rsidRDefault="00767801" w:rsidP="00767801">
      <w:pPr>
        <w:suppressAutoHyphens w:val="0"/>
        <w:autoSpaceDE w:val="0"/>
        <w:adjustRightInd w:val="0"/>
        <w:spacing w:line="360" w:lineRule="auto"/>
        <w:jc w:val="both"/>
        <w:textAlignment w:val="auto"/>
        <w:rPr>
          <w:rFonts w:ascii="Verdana" w:eastAsia="Calibri" w:hAnsi="Verdana" w:cs="Arial"/>
          <w:b/>
          <w:color w:val="000000"/>
          <w:sz w:val="16"/>
          <w:szCs w:val="16"/>
        </w:rPr>
      </w:pPr>
      <w:r w:rsidRPr="00FA049E">
        <w:rPr>
          <w:rFonts w:ascii="Verdana" w:eastAsia="Calibri" w:hAnsi="Verdana" w:cs="Arial"/>
          <w:b/>
          <w:color w:val="000000"/>
          <w:sz w:val="16"/>
          <w:szCs w:val="16"/>
        </w:rPr>
        <w:lastRenderedPageBreak/>
        <w:t xml:space="preserve">Odpowiedź na pytanie nr 19: Zamawiający informuje, iż </w:t>
      </w:r>
      <w:r w:rsidR="00FA049E" w:rsidRPr="00FA049E">
        <w:rPr>
          <w:rFonts w:ascii="Verdana" w:eastAsia="Calibri" w:hAnsi="Verdana" w:cs="Arial"/>
          <w:b/>
          <w:color w:val="000000"/>
          <w:sz w:val="16"/>
          <w:szCs w:val="16"/>
        </w:rPr>
        <w:t>nie wyraża zgody.</w:t>
      </w:r>
    </w:p>
    <w:p w14:paraId="724121C7" w14:textId="77777777" w:rsidR="00B67236" w:rsidRPr="00FA049E" w:rsidRDefault="00B67236" w:rsidP="00B67236">
      <w:pPr>
        <w:pStyle w:val="Domylne"/>
        <w:spacing w:before="0" w:line="360" w:lineRule="auto"/>
        <w:jc w:val="both"/>
        <w:rPr>
          <w:rFonts w:ascii="Verdana" w:hAnsi="Verdana"/>
          <w:color w:val="auto"/>
          <w:sz w:val="16"/>
          <w:szCs w:val="16"/>
          <w:lang w:val="pl-PL"/>
        </w:rPr>
      </w:pPr>
    </w:p>
    <w:p w14:paraId="3EBBC87D" w14:textId="05608242" w:rsidR="00B67236" w:rsidRPr="00FA049E" w:rsidRDefault="00B67236" w:rsidP="00B67236">
      <w:pPr>
        <w:pStyle w:val="Domylne"/>
        <w:spacing w:before="0" w:line="360" w:lineRule="auto"/>
        <w:jc w:val="both"/>
        <w:rPr>
          <w:rFonts w:ascii="Verdana" w:hAnsi="Verdana"/>
          <w:b/>
          <w:bCs/>
          <w:color w:val="auto"/>
          <w:sz w:val="16"/>
          <w:szCs w:val="16"/>
          <w:lang w:val="pl-PL"/>
        </w:rPr>
      </w:pPr>
      <w:r w:rsidRPr="00FA049E">
        <w:rPr>
          <w:rFonts w:ascii="Verdana" w:hAnsi="Verdana"/>
          <w:b/>
          <w:bCs/>
          <w:color w:val="auto"/>
          <w:sz w:val="16"/>
          <w:szCs w:val="16"/>
          <w:lang w:val="pl-PL"/>
        </w:rPr>
        <w:t xml:space="preserve">Pytanie 20 dotyczy pozycji </w:t>
      </w:r>
      <w:r w:rsidR="00FA049E" w:rsidRPr="00FA049E">
        <w:rPr>
          <w:rFonts w:ascii="Verdana" w:hAnsi="Verdana"/>
          <w:b/>
          <w:bCs/>
          <w:color w:val="auto"/>
          <w:sz w:val="16"/>
          <w:szCs w:val="16"/>
          <w:lang w:val="pl-PL"/>
        </w:rPr>
        <w:t>„Częstość</w:t>
      </w:r>
      <w:r w:rsidRPr="00FA049E">
        <w:rPr>
          <w:rFonts w:ascii="Verdana" w:hAnsi="Verdana"/>
          <w:b/>
          <w:bCs/>
          <w:color w:val="auto"/>
          <w:sz w:val="16"/>
          <w:szCs w:val="16"/>
          <w:lang w:val="pl-PL"/>
        </w:rPr>
        <w:t xml:space="preserve"> stymulacji min. 40-170 impulsów/minutę”</w:t>
      </w:r>
    </w:p>
    <w:p w14:paraId="3EFF91DE" w14:textId="77777777" w:rsidR="00B67236" w:rsidRPr="00FA049E" w:rsidRDefault="00B67236" w:rsidP="00B67236">
      <w:pPr>
        <w:pStyle w:val="Domylne"/>
        <w:spacing w:before="0" w:line="360" w:lineRule="auto"/>
        <w:jc w:val="both"/>
        <w:rPr>
          <w:rFonts w:ascii="Verdana" w:hAnsi="Verdana"/>
          <w:color w:val="auto"/>
          <w:sz w:val="16"/>
          <w:szCs w:val="16"/>
          <w:lang w:val="pl-PL"/>
        </w:rPr>
      </w:pPr>
      <w:r w:rsidRPr="00FA049E">
        <w:rPr>
          <w:rFonts w:ascii="Verdana" w:hAnsi="Verdana"/>
          <w:color w:val="auto"/>
          <w:sz w:val="16"/>
          <w:szCs w:val="16"/>
          <w:lang w:val="pl-PL"/>
        </w:rPr>
        <w:t>W związku z faktem, że opisana przez Zamawiającego funkcjonalność, która jest charakterystyczna dla defibrylatora Lifepak 15, którego wyłącznym, autoryzowanym dystrybutorem na terenie Polski, co stoi w sprzeczności z arty 99 podpunkt 4 oraz 5 ustawy o Zamówieniach Publicznych, jest firma Stryker Polska, wnosimy o wyrażenie zgodny na zaoferowanie defibrylatora Corpuls 3,  dokonującego nieinwazyjnej stymulacji w tryba fix oraz demand w zakresie od 30 do 150 imp/ min oraz w trybie overdrive od 30 do 300 imp/ min. Pragniemy zwrócić uwagę, że stymulacja pacjenta z bradykardią do wartości 150 ud/ min jest już wartością bardzo dużą i według naszej wiedzy nie ma uzasadnionego medycznego powodu by przekraczać tą wartość.</w:t>
      </w:r>
    </w:p>
    <w:p w14:paraId="6D8BB921" w14:textId="1C85D26F" w:rsidR="00B67236" w:rsidRPr="00FA049E" w:rsidRDefault="00B67236" w:rsidP="00B67236">
      <w:pPr>
        <w:pStyle w:val="Domylne"/>
        <w:spacing w:before="0" w:line="360" w:lineRule="auto"/>
        <w:jc w:val="both"/>
        <w:rPr>
          <w:rFonts w:ascii="Verdana" w:hAnsi="Verdana"/>
          <w:color w:val="auto"/>
          <w:sz w:val="16"/>
          <w:szCs w:val="16"/>
          <w:lang w:val="pl-PL"/>
        </w:rPr>
      </w:pPr>
      <w:r w:rsidRPr="00FA049E">
        <w:rPr>
          <w:rFonts w:ascii="Verdana" w:hAnsi="Verdana"/>
          <w:color w:val="auto"/>
          <w:sz w:val="16"/>
          <w:szCs w:val="16"/>
          <w:lang w:val="pl-PL"/>
        </w:rPr>
        <w:t>Pragniemy również zwrócić uwagę Zamawiającego, że określił ten parametr jako obligatoryjny i jednocześnie niepunktowany. Oznacza to, że oferent mający sprzęt o lepszych parametrach klinicznych (np. wydajniejsza bateria, mniejsza waga), ale wykorzystujące inne, równie praktyczne rozwiązanie zamiast wymaganego przez Zamawiającego zostanie odrzucony. Jest to działanie nadmiarowe, ograniczające dostęp do zamówienia wykonawcom oferującym rozwiązania równoważne pod względem medycznym.</w:t>
      </w:r>
    </w:p>
    <w:p w14:paraId="1ED30F2D" w14:textId="6271C636" w:rsidR="00767801" w:rsidRPr="00FA049E" w:rsidRDefault="00767801" w:rsidP="00767801">
      <w:pPr>
        <w:suppressAutoHyphens w:val="0"/>
        <w:autoSpaceDE w:val="0"/>
        <w:adjustRightInd w:val="0"/>
        <w:spacing w:line="360" w:lineRule="auto"/>
        <w:jc w:val="both"/>
        <w:textAlignment w:val="auto"/>
        <w:rPr>
          <w:rFonts w:ascii="Verdana" w:eastAsia="Calibri" w:hAnsi="Verdana" w:cs="Arial"/>
          <w:b/>
          <w:color w:val="000000"/>
          <w:sz w:val="16"/>
          <w:szCs w:val="16"/>
        </w:rPr>
      </w:pPr>
      <w:r w:rsidRPr="00FA049E">
        <w:rPr>
          <w:rFonts w:ascii="Verdana" w:eastAsia="Calibri" w:hAnsi="Verdana" w:cs="Arial"/>
          <w:b/>
          <w:color w:val="000000"/>
          <w:sz w:val="16"/>
          <w:szCs w:val="16"/>
        </w:rPr>
        <w:t xml:space="preserve">Odpowiedź na pytanie nr 20: Zamawiający informuje, iż </w:t>
      </w:r>
      <w:r w:rsidR="00FA049E" w:rsidRPr="00FA049E">
        <w:rPr>
          <w:rFonts w:ascii="Verdana" w:eastAsia="Calibri" w:hAnsi="Verdana" w:cs="Arial"/>
          <w:b/>
          <w:color w:val="000000"/>
          <w:sz w:val="16"/>
          <w:szCs w:val="16"/>
        </w:rPr>
        <w:t>nie wyraża zgody.</w:t>
      </w:r>
    </w:p>
    <w:p w14:paraId="244A0BC5" w14:textId="77777777" w:rsidR="00B67236" w:rsidRPr="00BC4296" w:rsidRDefault="00B67236" w:rsidP="00B67236">
      <w:pPr>
        <w:pStyle w:val="Domylne"/>
        <w:spacing w:before="0" w:line="360" w:lineRule="auto"/>
        <w:jc w:val="both"/>
        <w:rPr>
          <w:rFonts w:ascii="Verdana" w:hAnsi="Verdana"/>
          <w:color w:val="auto"/>
          <w:sz w:val="16"/>
          <w:szCs w:val="16"/>
          <w:highlight w:val="yellow"/>
          <w:lang w:val="pl-PL"/>
        </w:rPr>
      </w:pPr>
    </w:p>
    <w:p w14:paraId="1CE2FB3D" w14:textId="09BB2AA5" w:rsidR="00B67236" w:rsidRPr="00FA049E" w:rsidRDefault="00B67236" w:rsidP="00B67236">
      <w:pPr>
        <w:pStyle w:val="Domylne"/>
        <w:spacing w:before="0" w:line="360" w:lineRule="auto"/>
        <w:jc w:val="both"/>
        <w:rPr>
          <w:rFonts w:ascii="Verdana" w:hAnsi="Verdana"/>
          <w:b/>
          <w:bCs/>
          <w:color w:val="auto"/>
          <w:sz w:val="16"/>
          <w:szCs w:val="16"/>
          <w:lang w:val="pl-PL"/>
        </w:rPr>
      </w:pPr>
      <w:r w:rsidRPr="00FA049E">
        <w:rPr>
          <w:rFonts w:ascii="Verdana" w:hAnsi="Verdana"/>
          <w:b/>
          <w:bCs/>
          <w:color w:val="auto"/>
          <w:sz w:val="16"/>
          <w:szCs w:val="16"/>
          <w:lang w:val="pl-PL"/>
        </w:rPr>
        <w:t>Pytanie 21 dotyczy pozycji "Regulacja prądu stymulacji min. 0-170 mA”</w:t>
      </w:r>
    </w:p>
    <w:p w14:paraId="369B6BDA" w14:textId="151E995B" w:rsidR="00B67236" w:rsidRPr="00FA049E" w:rsidRDefault="00B67236" w:rsidP="00B67236">
      <w:pPr>
        <w:pStyle w:val="Domylne"/>
        <w:spacing w:before="0" w:line="360" w:lineRule="auto"/>
        <w:jc w:val="both"/>
        <w:rPr>
          <w:rFonts w:ascii="Verdana" w:hAnsi="Verdana"/>
          <w:color w:val="auto"/>
          <w:sz w:val="16"/>
          <w:szCs w:val="16"/>
          <w:lang w:val="pl-PL"/>
        </w:rPr>
      </w:pPr>
      <w:r w:rsidRPr="00FA049E">
        <w:rPr>
          <w:rFonts w:ascii="Verdana" w:hAnsi="Verdana"/>
          <w:color w:val="auto"/>
          <w:sz w:val="16"/>
          <w:szCs w:val="16"/>
          <w:lang w:val="pl-PL"/>
        </w:rPr>
        <w:t xml:space="preserve">W związku z faktem, że opisana przez Zamawiającego funkcjonalność, która jest charakterystyczna dla defibrylatora Lifepak 15, którego wyłącznym, autoryzowanym dystrybutorem na terenie Polski, co stoi w sprzeczności z arty 99 podpunkt 4 oraz 5 ustawy o Zamówieniach Publicznych, jest firma Stryker Polska, wnosimy o wyrażenie zgodny na zaoferowanie defibrylatora Corpuls </w:t>
      </w:r>
      <w:r w:rsidR="00FA049E" w:rsidRPr="00FA049E">
        <w:rPr>
          <w:rFonts w:ascii="Verdana" w:hAnsi="Verdana"/>
          <w:color w:val="auto"/>
          <w:sz w:val="16"/>
          <w:szCs w:val="16"/>
          <w:lang w:val="pl-PL"/>
        </w:rPr>
        <w:t>3, umożliwiającego</w:t>
      </w:r>
      <w:r w:rsidRPr="00FA049E">
        <w:rPr>
          <w:rFonts w:ascii="Verdana" w:hAnsi="Verdana"/>
          <w:color w:val="auto"/>
          <w:sz w:val="16"/>
          <w:szCs w:val="16"/>
          <w:lang w:val="pl-PL"/>
        </w:rPr>
        <w:t xml:space="preserve"> stymulację w zakresie natężenia od 0 do 150 mA. Powyższa prośba opiera się na fakcie, że wysokie natężenie nie są potrzebne w defibrylatorach wykorzystujących nowoczesne, niskoenergetyczne protokoły elektroterapii. Wytyczne, również i w tym miejscu nie precyzują dokładnej energii stymulacji.</w:t>
      </w:r>
    </w:p>
    <w:p w14:paraId="038568FC" w14:textId="77777777" w:rsidR="00B67236" w:rsidRPr="00FA049E" w:rsidRDefault="00B67236" w:rsidP="00B67236">
      <w:pPr>
        <w:pStyle w:val="Domylne"/>
        <w:spacing w:before="0" w:line="360" w:lineRule="auto"/>
        <w:jc w:val="both"/>
        <w:rPr>
          <w:rFonts w:ascii="Verdana" w:hAnsi="Verdana"/>
          <w:color w:val="auto"/>
          <w:sz w:val="16"/>
          <w:szCs w:val="16"/>
          <w:lang w:val="pl-PL"/>
        </w:rPr>
      </w:pPr>
      <w:r w:rsidRPr="00FA049E">
        <w:rPr>
          <w:rFonts w:ascii="Verdana" w:hAnsi="Verdana"/>
          <w:color w:val="auto"/>
          <w:sz w:val="16"/>
          <w:szCs w:val="16"/>
          <w:lang w:val="pl-PL"/>
        </w:rPr>
        <w:t>Pragniemy również zwrócić uwagę Zamawiającego, że określił ten parametr jako obligatoryjny i jednocześnie niepunktowany. Oznacza to, że oferent mający sprzęt o lepszych parametrach klinicznych (np. wydajniejsza bateria, mniejsza waga), ale wykorzystujące inne, równie praktyczne rozwiązanie zamiast wymaganego przez Zamawiającego zostanie odrzucony. Jest to działanie nadmiarowe, ograniczające dostęp do zamówienia wykonawcom oferującym rozwiązania równoważne pod względem medycznym.</w:t>
      </w:r>
    </w:p>
    <w:p w14:paraId="01203786" w14:textId="51EDF473" w:rsidR="00767801" w:rsidRPr="00FA049E" w:rsidRDefault="00767801" w:rsidP="00767801">
      <w:pPr>
        <w:suppressAutoHyphens w:val="0"/>
        <w:autoSpaceDE w:val="0"/>
        <w:adjustRightInd w:val="0"/>
        <w:spacing w:line="360" w:lineRule="auto"/>
        <w:jc w:val="both"/>
        <w:textAlignment w:val="auto"/>
        <w:rPr>
          <w:rFonts w:ascii="Verdana" w:eastAsia="Calibri" w:hAnsi="Verdana" w:cs="Arial"/>
          <w:b/>
          <w:color w:val="000000"/>
          <w:sz w:val="16"/>
          <w:szCs w:val="16"/>
        </w:rPr>
      </w:pPr>
      <w:r w:rsidRPr="00FA049E">
        <w:rPr>
          <w:rFonts w:ascii="Verdana" w:eastAsia="Calibri" w:hAnsi="Verdana" w:cs="Arial"/>
          <w:b/>
          <w:color w:val="000000"/>
          <w:sz w:val="16"/>
          <w:szCs w:val="16"/>
        </w:rPr>
        <w:t xml:space="preserve">Odpowiedź na pytanie nr 21: Zamawiający informuje, iż </w:t>
      </w:r>
      <w:r w:rsidR="00FA049E" w:rsidRPr="00FA049E">
        <w:rPr>
          <w:rFonts w:ascii="Verdana" w:eastAsia="Calibri" w:hAnsi="Verdana" w:cs="Arial"/>
          <w:b/>
          <w:color w:val="000000"/>
          <w:sz w:val="16"/>
          <w:szCs w:val="16"/>
        </w:rPr>
        <w:t>nie wyraża zgody.</w:t>
      </w:r>
    </w:p>
    <w:p w14:paraId="30193668" w14:textId="77777777" w:rsidR="00B67236" w:rsidRPr="00BC4296" w:rsidRDefault="00B67236" w:rsidP="00B67236">
      <w:pPr>
        <w:pStyle w:val="Domylne"/>
        <w:spacing w:before="0" w:line="360" w:lineRule="auto"/>
        <w:jc w:val="both"/>
        <w:rPr>
          <w:rFonts w:ascii="Verdana" w:hAnsi="Verdana"/>
          <w:color w:val="auto"/>
          <w:sz w:val="16"/>
          <w:szCs w:val="16"/>
          <w:highlight w:val="yellow"/>
          <w:lang w:val="pl-PL"/>
        </w:rPr>
      </w:pPr>
    </w:p>
    <w:p w14:paraId="5706E528" w14:textId="4D655480" w:rsidR="00B67236" w:rsidRPr="00FA049E" w:rsidRDefault="00B67236" w:rsidP="00B67236">
      <w:pPr>
        <w:pStyle w:val="Domylne"/>
        <w:spacing w:before="0" w:line="360" w:lineRule="auto"/>
        <w:jc w:val="both"/>
        <w:rPr>
          <w:rFonts w:ascii="Verdana" w:hAnsi="Verdana"/>
          <w:color w:val="auto"/>
          <w:sz w:val="16"/>
          <w:szCs w:val="16"/>
          <w:lang w:val="pl-PL"/>
        </w:rPr>
      </w:pPr>
      <w:r w:rsidRPr="00FA049E">
        <w:rPr>
          <w:rFonts w:ascii="Verdana" w:hAnsi="Verdana"/>
          <w:b/>
          <w:bCs/>
          <w:color w:val="auto"/>
          <w:sz w:val="16"/>
          <w:szCs w:val="16"/>
          <w:lang w:val="pl-PL"/>
        </w:rPr>
        <w:t>Pytanie 22</w:t>
      </w:r>
      <w:r w:rsidR="00767801" w:rsidRPr="00FA049E">
        <w:rPr>
          <w:rFonts w:ascii="Verdana" w:hAnsi="Verdana"/>
          <w:b/>
          <w:bCs/>
          <w:color w:val="auto"/>
          <w:sz w:val="16"/>
          <w:szCs w:val="16"/>
          <w:lang w:val="pl-PL"/>
        </w:rPr>
        <w:t xml:space="preserve"> dotyczy pozycji „</w:t>
      </w:r>
      <w:r w:rsidRPr="00FA049E">
        <w:rPr>
          <w:rFonts w:ascii="Verdana" w:hAnsi="Verdana"/>
          <w:b/>
          <w:bCs/>
          <w:color w:val="auto"/>
          <w:sz w:val="16"/>
          <w:szCs w:val="16"/>
          <w:lang w:val="pl-PL"/>
        </w:rPr>
        <w:t>Zakres pomiaru tętna od 20-250 u/min”</w:t>
      </w:r>
    </w:p>
    <w:p w14:paraId="06CB6D2A" w14:textId="77777777" w:rsidR="00B67236" w:rsidRPr="00FA049E" w:rsidRDefault="00B67236" w:rsidP="00B67236">
      <w:pPr>
        <w:pStyle w:val="Domylne"/>
        <w:spacing w:before="0" w:line="360" w:lineRule="auto"/>
        <w:jc w:val="both"/>
        <w:rPr>
          <w:rFonts w:ascii="Verdana" w:hAnsi="Verdana"/>
          <w:color w:val="auto"/>
          <w:sz w:val="16"/>
          <w:szCs w:val="16"/>
          <w:lang w:val="pl-PL"/>
        </w:rPr>
      </w:pPr>
      <w:r w:rsidRPr="00FA049E">
        <w:rPr>
          <w:rFonts w:ascii="Verdana" w:hAnsi="Verdana"/>
          <w:color w:val="auto"/>
          <w:sz w:val="16"/>
          <w:szCs w:val="16"/>
          <w:lang w:val="pl-PL"/>
        </w:rPr>
        <w:t>Zwracamy się z prośbą o wyrażeni zgodny na zaoferowanie defibrylatora dokonującego pomiaru tętna wykorzystującego technologię Masimo Rainbow set, z pomiarem w zakresie od 25- 240 ud. Min.</w:t>
      </w:r>
    </w:p>
    <w:p w14:paraId="3617E2BA" w14:textId="30C7C90E" w:rsidR="00767801" w:rsidRPr="00FA049E" w:rsidRDefault="00767801" w:rsidP="00767801">
      <w:pPr>
        <w:suppressAutoHyphens w:val="0"/>
        <w:autoSpaceDE w:val="0"/>
        <w:adjustRightInd w:val="0"/>
        <w:spacing w:line="360" w:lineRule="auto"/>
        <w:jc w:val="both"/>
        <w:textAlignment w:val="auto"/>
        <w:rPr>
          <w:rFonts w:ascii="Verdana" w:eastAsia="Calibri" w:hAnsi="Verdana" w:cs="Arial"/>
          <w:b/>
          <w:color w:val="000000"/>
          <w:sz w:val="16"/>
          <w:szCs w:val="16"/>
        </w:rPr>
      </w:pPr>
      <w:r w:rsidRPr="00FA049E">
        <w:rPr>
          <w:rFonts w:ascii="Verdana" w:eastAsia="Calibri" w:hAnsi="Verdana" w:cs="Arial"/>
          <w:b/>
          <w:color w:val="000000"/>
          <w:sz w:val="16"/>
          <w:szCs w:val="16"/>
        </w:rPr>
        <w:t xml:space="preserve">Odpowiedź na pytanie nr 22: Zamawiający informuje, iż </w:t>
      </w:r>
      <w:r w:rsidR="00FA049E" w:rsidRPr="00FA049E">
        <w:rPr>
          <w:rFonts w:ascii="Verdana" w:eastAsia="Calibri" w:hAnsi="Verdana" w:cs="Arial"/>
          <w:b/>
          <w:color w:val="000000"/>
          <w:sz w:val="16"/>
          <w:szCs w:val="16"/>
        </w:rPr>
        <w:t>nie wyraża zgody.</w:t>
      </w:r>
    </w:p>
    <w:p w14:paraId="1D4ABE12" w14:textId="77777777" w:rsidR="00B67236" w:rsidRPr="00BC4296" w:rsidRDefault="00B67236" w:rsidP="00B67236">
      <w:pPr>
        <w:pStyle w:val="Domylne"/>
        <w:spacing w:before="0" w:line="360" w:lineRule="auto"/>
        <w:jc w:val="both"/>
        <w:rPr>
          <w:rFonts w:ascii="Verdana" w:hAnsi="Verdana"/>
          <w:color w:val="auto"/>
          <w:sz w:val="16"/>
          <w:szCs w:val="16"/>
          <w:highlight w:val="yellow"/>
          <w:lang w:val="pl-PL"/>
        </w:rPr>
      </w:pPr>
    </w:p>
    <w:p w14:paraId="576A84BD" w14:textId="5FB9D587" w:rsidR="00B67236" w:rsidRPr="00FA049E" w:rsidRDefault="00B67236" w:rsidP="00B67236">
      <w:pPr>
        <w:pStyle w:val="Domylne"/>
        <w:spacing w:before="0" w:line="360" w:lineRule="auto"/>
        <w:jc w:val="both"/>
        <w:rPr>
          <w:rFonts w:ascii="Verdana" w:hAnsi="Verdana"/>
          <w:b/>
          <w:bCs/>
          <w:color w:val="auto"/>
          <w:sz w:val="16"/>
          <w:szCs w:val="16"/>
          <w:lang w:val="pl-PL"/>
        </w:rPr>
      </w:pPr>
      <w:r w:rsidRPr="00FA049E">
        <w:rPr>
          <w:rFonts w:ascii="Verdana" w:hAnsi="Verdana"/>
          <w:b/>
          <w:bCs/>
          <w:color w:val="auto"/>
          <w:sz w:val="16"/>
          <w:szCs w:val="16"/>
          <w:lang w:val="pl-PL"/>
        </w:rPr>
        <w:t xml:space="preserve">Pytanie 23 dotyczy pozycji </w:t>
      </w:r>
      <w:r w:rsidR="00FA049E" w:rsidRPr="00FA049E">
        <w:rPr>
          <w:rFonts w:ascii="Verdana" w:hAnsi="Verdana"/>
          <w:b/>
          <w:bCs/>
          <w:color w:val="auto"/>
          <w:sz w:val="16"/>
          <w:szCs w:val="16"/>
          <w:lang w:val="pl-PL"/>
        </w:rPr>
        <w:t>„Zakres</w:t>
      </w:r>
      <w:r w:rsidRPr="00FA049E">
        <w:rPr>
          <w:rFonts w:ascii="Verdana" w:hAnsi="Verdana"/>
          <w:b/>
          <w:bCs/>
          <w:color w:val="auto"/>
          <w:sz w:val="16"/>
          <w:szCs w:val="16"/>
          <w:lang w:val="pl-PL"/>
        </w:rPr>
        <w:t xml:space="preserve"> wzmocnienia sygnału EKG min. od 0,5 do 4cm/Mv, minimum 6 poziomów wzmocnienia.”</w:t>
      </w:r>
    </w:p>
    <w:p w14:paraId="5BE2CFEF" w14:textId="77777777" w:rsidR="00B67236" w:rsidRPr="00FA049E" w:rsidRDefault="00B67236" w:rsidP="00B67236">
      <w:pPr>
        <w:pStyle w:val="Domylne"/>
        <w:spacing w:before="0" w:line="360" w:lineRule="auto"/>
        <w:jc w:val="both"/>
        <w:rPr>
          <w:rFonts w:ascii="Verdana" w:hAnsi="Verdana"/>
          <w:color w:val="auto"/>
          <w:sz w:val="16"/>
          <w:szCs w:val="16"/>
          <w:lang w:val="pl-PL"/>
        </w:rPr>
      </w:pPr>
      <w:r w:rsidRPr="00FA049E">
        <w:rPr>
          <w:rFonts w:ascii="Verdana" w:hAnsi="Verdana"/>
          <w:color w:val="auto"/>
          <w:sz w:val="16"/>
          <w:szCs w:val="16"/>
          <w:lang w:val="pl-PL"/>
        </w:rPr>
        <w:t>W związku z faktem, że opisana przez Zamawiającego funkcjonalność, która jest charakterystyczna dla defibrylatora Lifepak 15, którego wyłącznym, autoryzowanym dystrybutorem na terenie Polski, co stoi w sprzeczności z arty 99 podpunkt 4 oraz 5 ustawy o Zamówieniach Publicznych, jest firma Stryker Polska, wnosimy o wyrażenie zgody na zaoferowanie defibrylatora Corpuls 3, który umożliwia monitorowanie EKG z 3, 5 oraz 12 odprowadzeń, dokonuje pomiaru akcji serca w zakresie od 18 do 300 ud. Min, posiada funkcję wzmocnienia zapisu EKG o wartości 0,25x, 0,5x, 1x, 2x oraz tryb auto, który dostosowuje wielkość krzywej EKG tak by zapis EKG o największej amplitudzie zajmował 50% miejsca dostępnego na ekranie oraz nie posiada funkcji wykrywania oraz wyświetlania impulsów stymulatora implementowanego.</w:t>
      </w:r>
    </w:p>
    <w:p w14:paraId="230DF810" w14:textId="7B78D96D" w:rsidR="00767801" w:rsidRPr="00FA049E" w:rsidRDefault="00767801" w:rsidP="00767801">
      <w:pPr>
        <w:suppressAutoHyphens w:val="0"/>
        <w:autoSpaceDE w:val="0"/>
        <w:adjustRightInd w:val="0"/>
        <w:spacing w:line="360" w:lineRule="auto"/>
        <w:jc w:val="both"/>
        <w:textAlignment w:val="auto"/>
        <w:rPr>
          <w:rFonts w:ascii="Verdana" w:eastAsia="Calibri" w:hAnsi="Verdana" w:cs="Arial"/>
          <w:b/>
          <w:color w:val="000000"/>
          <w:sz w:val="16"/>
          <w:szCs w:val="16"/>
        </w:rPr>
      </w:pPr>
      <w:r w:rsidRPr="00FA049E">
        <w:rPr>
          <w:rFonts w:ascii="Verdana" w:eastAsia="Calibri" w:hAnsi="Verdana" w:cs="Arial"/>
          <w:b/>
          <w:color w:val="000000"/>
          <w:sz w:val="16"/>
          <w:szCs w:val="16"/>
        </w:rPr>
        <w:t xml:space="preserve">Odpowiedź na pytanie nr 23: Zamawiający informuje, iż </w:t>
      </w:r>
      <w:r w:rsidR="00FA049E" w:rsidRPr="00FA049E">
        <w:rPr>
          <w:rFonts w:ascii="Verdana" w:eastAsia="Calibri" w:hAnsi="Verdana" w:cs="Arial"/>
          <w:b/>
          <w:color w:val="000000"/>
          <w:sz w:val="16"/>
          <w:szCs w:val="16"/>
        </w:rPr>
        <w:t>nie wyraża zgody.</w:t>
      </w:r>
    </w:p>
    <w:p w14:paraId="3D81B9BC" w14:textId="77777777" w:rsidR="00B67236" w:rsidRPr="00FA049E" w:rsidRDefault="00B67236" w:rsidP="00B67236">
      <w:pPr>
        <w:pStyle w:val="Domylne"/>
        <w:spacing w:before="0" w:line="360" w:lineRule="auto"/>
        <w:jc w:val="both"/>
        <w:rPr>
          <w:rFonts w:ascii="Verdana" w:hAnsi="Verdana"/>
          <w:color w:val="auto"/>
          <w:sz w:val="16"/>
          <w:szCs w:val="16"/>
          <w:lang w:val="pl-PL"/>
        </w:rPr>
      </w:pPr>
    </w:p>
    <w:p w14:paraId="34BF23D6" w14:textId="4839192D" w:rsidR="00B67236" w:rsidRPr="00FA049E" w:rsidRDefault="00B67236" w:rsidP="00B67236">
      <w:pPr>
        <w:pStyle w:val="Domylne"/>
        <w:spacing w:before="0" w:line="360" w:lineRule="auto"/>
        <w:jc w:val="both"/>
        <w:rPr>
          <w:rFonts w:ascii="Verdana" w:hAnsi="Verdana"/>
          <w:b/>
          <w:bCs/>
          <w:color w:val="auto"/>
          <w:sz w:val="16"/>
          <w:szCs w:val="16"/>
          <w:lang w:val="pl-PL"/>
        </w:rPr>
      </w:pPr>
      <w:r w:rsidRPr="00FA049E">
        <w:rPr>
          <w:rFonts w:ascii="Verdana" w:hAnsi="Verdana"/>
          <w:b/>
          <w:bCs/>
          <w:color w:val="auto"/>
          <w:sz w:val="16"/>
          <w:szCs w:val="16"/>
          <w:lang w:val="pl-PL"/>
        </w:rPr>
        <w:t>Pytanie 24 dotyczy pozycji „Zakres pomiaru tętna: min.30 do 230 uderzeń na minutę”</w:t>
      </w:r>
    </w:p>
    <w:p w14:paraId="45352E5C" w14:textId="51879DFA" w:rsidR="00B67236" w:rsidRPr="00FA049E" w:rsidRDefault="00B67236" w:rsidP="00B67236">
      <w:pPr>
        <w:pStyle w:val="Domylne"/>
        <w:spacing w:before="0" w:line="360" w:lineRule="auto"/>
        <w:jc w:val="both"/>
        <w:rPr>
          <w:rFonts w:ascii="Verdana" w:hAnsi="Verdana"/>
          <w:color w:val="auto"/>
          <w:sz w:val="16"/>
          <w:szCs w:val="16"/>
          <w:lang w:val="pl-PL"/>
        </w:rPr>
      </w:pPr>
      <w:r w:rsidRPr="00FA049E">
        <w:rPr>
          <w:rFonts w:ascii="Verdana" w:hAnsi="Verdana"/>
          <w:color w:val="auto"/>
          <w:sz w:val="16"/>
          <w:szCs w:val="16"/>
          <w:lang w:val="pl-PL"/>
        </w:rPr>
        <w:t>Zwracamy się z prośbą o wyrażeni zgodny na zaoferowanie defibrylatora dokonującego pomiaru tętna wykorzystującego technologię Masimo Rainbow set, z pomiarem w zakresie od 25- 240 ud. Min.</w:t>
      </w:r>
    </w:p>
    <w:p w14:paraId="4136F125" w14:textId="77419892" w:rsidR="00767801" w:rsidRPr="00FA049E" w:rsidRDefault="00767801" w:rsidP="00767801">
      <w:pPr>
        <w:suppressAutoHyphens w:val="0"/>
        <w:autoSpaceDE w:val="0"/>
        <w:adjustRightInd w:val="0"/>
        <w:spacing w:line="360" w:lineRule="auto"/>
        <w:jc w:val="both"/>
        <w:textAlignment w:val="auto"/>
        <w:rPr>
          <w:rFonts w:ascii="Verdana" w:eastAsia="Calibri" w:hAnsi="Verdana" w:cs="Arial"/>
          <w:b/>
          <w:color w:val="000000"/>
          <w:sz w:val="16"/>
          <w:szCs w:val="16"/>
        </w:rPr>
      </w:pPr>
      <w:r w:rsidRPr="00FA049E">
        <w:rPr>
          <w:rFonts w:ascii="Verdana" w:eastAsia="Calibri" w:hAnsi="Verdana" w:cs="Arial"/>
          <w:b/>
          <w:color w:val="000000"/>
          <w:sz w:val="16"/>
          <w:szCs w:val="16"/>
        </w:rPr>
        <w:t xml:space="preserve">Odpowiedź na pytanie nr 24: Zamawiający informuje, iż </w:t>
      </w:r>
      <w:r w:rsidR="00FA049E" w:rsidRPr="00FA049E">
        <w:rPr>
          <w:rFonts w:ascii="Verdana" w:eastAsia="Calibri" w:hAnsi="Verdana" w:cs="Arial"/>
          <w:b/>
          <w:color w:val="000000"/>
          <w:sz w:val="16"/>
          <w:szCs w:val="16"/>
        </w:rPr>
        <w:t>nie wyraża zgody.</w:t>
      </w:r>
    </w:p>
    <w:p w14:paraId="24404C3A" w14:textId="77777777" w:rsidR="00B67236" w:rsidRPr="00BC4296" w:rsidRDefault="00B67236" w:rsidP="00B67236">
      <w:pPr>
        <w:pStyle w:val="Domylne"/>
        <w:spacing w:before="0" w:line="360" w:lineRule="auto"/>
        <w:jc w:val="both"/>
        <w:rPr>
          <w:rFonts w:ascii="Verdana" w:hAnsi="Verdana"/>
          <w:color w:val="auto"/>
          <w:sz w:val="16"/>
          <w:szCs w:val="16"/>
          <w:highlight w:val="yellow"/>
          <w:lang w:val="pl-PL"/>
        </w:rPr>
      </w:pPr>
    </w:p>
    <w:p w14:paraId="4985CEA1" w14:textId="06DB06C5" w:rsidR="00B67236" w:rsidRPr="00FA049E" w:rsidRDefault="00B67236" w:rsidP="00B67236">
      <w:pPr>
        <w:pStyle w:val="Domylne"/>
        <w:spacing w:before="0" w:line="360" w:lineRule="auto"/>
        <w:jc w:val="both"/>
        <w:rPr>
          <w:rFonts w:ascii="Verdana" w:hAnsi="Verdana"/>
          <w:b/>
          <w:bCs/>
          <w:color w:val="auto"/>
          <w:sz w:val="16"/>
          <w:szCs w:val="16"/>
          <w:lang w:val="pl-PL"/>
        </w:rPr>
      </w:pPr>
      <w:r w:rsidRPr="00FA049E">
        <w:rPr>
          <w:rFonts w:ascii="Verdana" w:hAnsi="Verdana"/>
          <w:b/>
          <w:bCs/>
          <w:color w:val="auto"/>
          <w:sz w:val="16"/>
          <w:szCs w:val="16"/>
          <w:lang w:val="pl-PL"/>
        </w:rPr>
        <w:t xml:space="preserve">Pytanie 25 dotyczy pozycji </w:t>
      </w:r>
      <w:r w:rsidR="00FA049E" w:rsidRPr="00FA049E">
        <w:rPr>
          <w:rFonts w:ascii="Verdana" w:hAnsi="Verdana"/>
          <w:b/>
          <w:bCs/>
          <w:color w:val="auto"/>
          <w:sz w:val="16"/>
          <w:szCs w:val="16"/>
          <w:lang w:val="pl-PL"/>
        </w:rPr>
        <w:t>„Zestaw</w:t>
      </w:r>
      <w:r w:rsidRPr="00FA049E">
        <w:rPr>
          <w:rFonts w:ascii="Verdana" w:hAnsi="Verdana"/>
          <w:b/>
          <w:bCs/>
          <w:color w:val="auto"/>
          <w:sz w:val="16"/>
          <w:szCs w:val="16"/>
          <w:lang w:val="pl-PL"/>
        </w:rPr>
        <w:t xml:space="preserve"> kaniul dla pacjenta zaintubowanego, min.10szt (kaniul)”</w:t>
      </w:r>
    </w:p>
    <w:p w14:paraId="27845250" w14:textId="78AF7C6E" w:rsidR="00B67236" w:rsidRPr="00FA049E" w:rsidRDefault="00B67236" w:rsidP="00B67236">
      <w:pPr>
        <w:pStyle w:val="Domylne"/>
        <w:spacing w:before="0" w:line="360" w:lineRule="auto"/>
        <w:jc w:val="both"/>
        <w:rPr>
          <w:rFonts w:ascii="Verdana" w:hAnsi="Verdana"/>
          <w:color w:val="auto"/>
          <w:sz w:val="16"/>
          <w:szCs w:val="16"/>
          <w:lang w:val="pl-PL"/>
        </w:rPr>
      </w:pPr>
      <w:r w:rsidRPr="00FA049E">
        <w:rPr>
          <w:rFonts w:ascii="Verdana" w:hAnsi="Verdana"/>
          <w:color w:val="auto"/>
          <w:sz w:val="16"/>
          <w:szCs w:val="16"/>
          <w:lang w:val="pl-PL"/>
        </w:rPr>
        <w:t>Zwracamy się z prośbą o wyrażenie zgody na zaoferowanie defibrylatora wyposażonego w moduł pomiarowy EtCO2 z zakresem pomiaru od 0 do 100 mmHg,</w:t>
      </w:r>
    </w:p>
    <w:p w14:paraId="1A5694EA" w14:textId="628AB678" w:rsidR="00B67236" w:rsidRPr="00FA049E" w:rsidRDefault="00B67236" w:rsidP="00B67236">
      <w:pPr>
        <w:pStyle w:val="Domylne"/>
        <w:spacing w:before="0" w:line="360" w:lineRule="auto"/>
        <w:jc w:val="both"/>
        <w:rPr>
          <w:rFonts w:ascii="Verdana" w:hAnsi="Verdana"/>
          <w:color w:val="auto"/>
          <w:sz w:val="16"/>
          <w:szCs w:val="16"/>
          <w:lang w:val="pl-PL"/>
        </w:rPr>
      </w:pPr>
      <w:r w:rsidRPr="00FA049E">
        <w:rPr>
          <w:rFonts w:ascii="Verdana" w:hAnsi="Verdana"/>
          <w:color w:val="auto"/>
          <w:sz w:val="16"/>
          <w:szCs w:val="16"/>
          <w:lang w:val="pl-PL"/>
        </w:rPr>
        <w:t xml:space="preserve">Nasze pytanie wynika z faktu, że powszechnie są stosowane dwie formy pomiaru EtCO2 - pomiar dokonywany w strumieniu bocznym, który wymaga próbkowania mieszaniny oddechowej do urządzenia celem pomiaru oraz pomiar w strumieniu głównym, który analizuje w czasie rzeczywistym mieszaninę oddechową za pomocą wiązki fali promieniowania podczerwonego. </w:t>
      </w:r>
    </w:p>
    <w:p w14:paraId="069BA449" w14:textId="77777777" w:rsidR="00B67236" w:rsidRPr="00FA049E" w:rsidRDefault="00B67236" w:rsidP="00B67236">
      <w:pPr>
        <w:pStyle w:val="Domylne"/>
        <w:spacing w:before="0" w:line="360" w:lineRule="auto"/>
        <w:jc w:val="both"/>
        <w:rPr>
          <w:rFonts w:ascii="Verdana" w:hAnsi="Verdana"/>
          <w:color w:val="auto"/>
          <w:sz w:val="16"/>
          <w:szCs w:val="16"/>
          <w:lang w:val="pl-PL"/>
        </w:rPr>
      </w:pPr>
      <w:r w:rsidRPr="00FA049E">
        <w:rPr>
          <w:rFonts w:ascii="Verdana" w:hAnsi="Verdana"/>
          <w:color w:val="auto"/>
          <w:sz w:val="16"/>
          <w:szCs w:val="16"/>
          <w:lang w:val="pl-PL"/>
        </w:rPr>
        <w:t xml:space="preserve">Oferowany przez nas defibrylator Corpuls 3 wykorzystuje właśnie tą drugą technikę pomiaru- jest ona jedną z cześciej wykorzystywanych np. w kapnografach Emma- które są jednym z niezbędnych elementów wyposażenia zespołów ratownictwa medycznego. </w:t>
      </w:r>
    </w:p>
    <w:p w14:paraId="1BFA3EBE" w14:textId="77777777" w:rsidR="00B67236" w:rsidRPr="00FA049E" w:rsidRDefault="00B67236" w:rsidP="00B67236">
      <w:pPr>
        <w:pStyle w:val="Domylne"/>
        <w:spacing w:before="0" w:line="360" w:lineRule="auto"/>
        <w:jc w:val="both"/>
        <w:rPr>
          <w:rFonts w:ascii="Verdana" w:hAnsi="Verdana"/>
          <w:color w:val="auto"/>
          <w:sz w:val="16"/>
          <w:szCs w:val="16"/>
          <w:lang w:val="pl-PL"/>
        </w:rPr>
      </w:pPr>
      <w:r w:rsidRPr="00FA049E">
        <w:rPr>
          <w:rFonts w:ascii="Verdana" w:hAnsi="Verdana"/>
          <w:color w:val="auto"/>
          <w:sz w:val="16"/>
          <w:szCs w:val="16"/>
          <w:lang w:val="pl-PL"/>
        </w:rPr>
        <w:t>Obydwie technologie dają ten sam efekt pomiarowy i brak jest wyższości jednej nad drugą.</w:t>
      </w:r>
    </w:p>
    <w:p w14:paraId="6A45B7AB" w14:textId="77777777" w:rsidR="00B67236" w:rsidRPr="00FA049E" w:rsidRDefault="00B67236" w:rsidP="00B67236">
      <w:pPr>
        <w:pStyle w:val="Domylne"/>
        <w:spacing w:before="0" w:line="360" w:lineRule="auto"/>
        <w:jc w:val="both"/>
        <w:rPr>
          <w:rFonts w:ascii="Verdana" w:hAnsi="Verdana"/>
          <w:color w:val="auto"/>
          <w:sz w:val="16"/>
          <w:szCs w:val="16"/>
          <w:lang w:val="pl-PL"/>
        </w:rPr>
      </w:pPr>
      <w:r w:rsidRPr="00FA049E">
        <w:rPr>
          <w:rFonts w:ascii="Verdana" w:hAnsi="Verdana"/>
          <w:color w:val="auto"/>
          <w:sz w:val="16"/>
          <w:szCs w:val="16"/>
          <w:lang w:val="pl-PL"/>
        </w:rPr>
        <w:t>W związku z powyższym wnosimy o dopuszczenie urządzenia, które zamiast jednorazowych linii pomiarowych wykorzystuje jednorazowe adaptery do zamocowania sensora pomiarowego.</w:t>
      </w:r>
    </w:p>
    <w:p w14:paraId="4ABEBB48" w14:textId="2A8714E6" w:rsidR="00767801" w:rsidRPr="00FA049E" w:rsidRDefault="00767801" w:rsidP="00767801">
      <w:pPr>
        <w:suppressAutoHyphens w:val="0"/>
        <w:autoSpaceDE w:val="0"/>
        <w:adjustRightInd w:val="0"/>
        <w:spacing w:line="360" w:lineRule="auto"/>
        <w:jc w:val="both"/>
        <w:textAlignment w:val="auto"/>
        <w:rPr>
          <w:rFonts w:ascii="Verdana" w:eastAsia="Calibri" w:hAnsi="Verdana" w:cs="Arial"/>
          <w:b/>
          <w:color w:val="000000"/>
          <w:sz w:val="16"/>
          <w:szCs w:val="16"/>
        </w:rPr>
      </w:pPr>
      <w:r w:rsidRPr="00FA049E">
        <w:rPr>
          <w:rFonts w:ascii="Verdana" w:eastAsia="Calibri" w:hAnsi="Verdana" w:cs="Arial"/>
          <w:b/>
          <w:color w:val="000000"/>
          <w:sz w:val="16"/>
          <w:szCs w:val="16"/>
        </w:rPr>
        <w:t xml:space="preserve">Odpowiedź na pytanie nr 25: Zamawiający informuje, iż </w:t>
      </w:r>
      <w:r w:rsidR="00FA049E" w:rsidRPr="00FA049E">
        <w:rPr>
          <w:rFonts w:ascii="Verdana" w:eastAsia="Calibri" w:hAnsi="Verdana" w:cs="Arial"/>
          <w:b/>
          <w:color w:val="000000"/>
          <w:sz w:val="16"/>
          <w:szCs w:val="16"/>
        </w:rPr>
        <w:t>nie wyraża zgody.</w:t>
      </w:r>
    </w:p>
    <w:p w14:paraId="21D0BDD5" w14:textId="77777777" w:rsidR="00B67236" w:rsidRPr="00BC4296" w:rsidRDefault="00B67236" w:rsidP="00B67236">
      <w:pPr>
        <w:pStyle w:val="Domylne"/>
        <w:spacing w:before="0" w:line="360" w:lineRule="auto"/>
        <w:jc w:val="both"/>
        <w:rPr>
          <w:rFonts w:ascii="Verdana" w:hAnsi="Verdana"/>
          <w:b/>
          <w:bCs/>
          <w:color w:val="auto"/>
          <w:sz w:val="16"/>
          <w:szCs w:val="16"/>
          <w:highlight w:val="yellow"/>
          <w:lang w:val="pl-PL"/>
        </w:rPr>
      </w:pPr>
    </w:p>
    <w:p w14:paraId="600F5617" w14:textId="575A2EE6" w:rsidR="00B67236" w:rsidRPr="00407546" w:rsidRDefault="00B67236" w:rsidP="00B67236">
      <w:pPr>
        <w:pStyle w:val="Domylne"/>
        <w:spacing w:before="0" w:line="360" w:lineRule="auto"/>
        <w:jc w:val="both"/>
        <w:rPr>
          <w:rFonts w:ascii="Verdana" w:hAnsi="Verdana"/>
          <w:b/>
          <w:bCs/>
          <w:color w:val="auto"/>
          <w:sz w:val="16"/>
          <w:szCs w:val="16"/>
          <w:lang w:val="pl-PL"/>
        </w:rPr>
      </w:pPr>
      <w:r w:rsidRPr="00407546">
        <w:rPr>
          <w:rFonts w:ascii="Verdana" w:hAnsi="Verdana"/>
          <w:b/>
          <w:bCs/>
          <w:color w:val="auto"/>
          <w:sz w:val="16"/>
          <w:szCs w:val="16"/>
          <w:lang w:val="pl-PL"/>
        </w:rPr>
        <w:t>Pytanie 26 dotyczy SWZ pkt. V. Termin wykonania zamówienia</w:t>
      </w:r>
    </w:p>
    <w:p w14:paraId="476695A9" w14:textId="7C003790" w:rsidR="00B67236" w:rsidRPr="00407546" w:rsidRDefault="00B67236" w:rsidP="00B67236">
      <w:pPr>
        <w:pStyle w:val="Domylne"/>
        <w:spacing w:before="0" w:line="360" w:lineRule="auto"/>
        <w:jc w:val="both"/>
        <w:rPr>
          <w:rFonts w:ascii="Verdana" w:hAnsi="Verdana"/>
          <w:color w:val="auto"/>
          <w:sz w:val="16"/>
          <w:szCs w:val="16"/>
          <w:lang w:val="pl-PL"/>
        </w:rPr>
      </w:pPr>
      <w:r w:rsidRPr="00407546">
        <w:rPr>
          <w:rFonts w:ascii="Verdana" w:hAnsi="Verdana"/>
          <w:color w:val="auto"/>
          <w:sz w:val="16"/>
          <w:szCs w:val="16"/>
          <w:lang w:val="pl-PL"/>
        </w:rPr>
        <w:t xml:space="preserve">Pytamy czy Zamawiający wydłuży czas realizacji przedmiotu zamówienia z terminu 4 tygodni do 8 tygodni od daty zawarcia </w:t>
      </w:r>
      <w:r w:rsidR="00407546" w:rsidRPr="00407546">
        <w:rPr>
          <w:rFonts w:ascii="Verdana" w:hAnsi="Verdana"/>
          <w:color w:val="auto"/>
          <w:sz w:val="16"/>
          <w:szCs w:val="16"/>
          <w:lang w:val="pl-PL"/>
        </w:rPr>
        <w:t>umowy?</w:t>
      </w:r>
      <w:r w:rsidRPr="00407546">
        <w:rPr>
          <w:rFonts w:ascii="Verdana" w:hAnsi="Verdana"/>
          <w:color w:val="auto"/>
          <w:sz w:val="16"/>
          <w:szCs w:val="16"/>
          <w:lang w:val="pl-PL"/>
        </w:rPr>
        <w:t xml:space="preserve"> </w:t>
      </w:r>
    </w:p>
    <w:p w14:paraId="51D54DD3" w14:textId="0A39ADF6" w:rsidR="00767801" w:rsidRPr="00407546" w:rsidRDefault="00767801" w:rsidP="00767801">
      <w:pPr>
        <w:suppressAutoHyphens w:val="0"/>
        <w:autoSpaceDE w:val="0"/>
        <w:adjustRightInd w:val="0"/>
        <w:spacing w:line="360" w:lineRule="auto"/>
        <w:jc w:val="both"/>
        <w:textAlignment w:val="auto"/>
        <w:rPr>
          <w:rFonts w:ascii="Verdana" w:eastAsia="Calibri" w:hAnsi="Verdana" w:cs="Arial"/>
          <w:b/>
          <w:color w:val="000000"/>
          <w:sz w:val="16"/>
          <w:szCs w:val="16"/>
        </w:rPr>
      </w:pPr>
      <w:r w:rsidRPr="00407546">
        <w:rPr>
          <w:rFonts w:ascii="Verdana" w:eastAsia="Calibri" w:hAnsi="Verdana" w:cs="Arial"/>
          <w:b/>
          <w:color w:val="000000"/>
          <w:sz w:val="16"/>
          <w:szCs w:val="16"/>
        </w:rPr>
        <w:t xml:space="preserve">Odpowiedź na pytanie nr 26: Zamawiający informuje, iż </w:t>
      </w:r>
      <w:r w:rsidR="00407546" w:rsidRPr="00407546">
        <w:rPr>
          <w:rFonts w:ascii="Verdana" w:eastAsia="Calibri" w:hAnsi="Verdana" w:cs="Arial"/>
          <w:b/>
          <w:color w:val="000000"/>
          <w:sz w:val="16"/>
          <w:szCs w:val="16"/>
        </w:rPr>
        <w:t>nie wyraża zgody na wydłużenie czasu realizacji zamówienia, ponieważ Zamawiający jest zobligowany do rozliczenia zakupu w terminie określonym w umowie dofinansowania.</w:t>
      </w:r>
    </w:p>
    <w:bookmarkEnd w:id="0"/>
    <w:p w14:paraId="1AFEB5CE" w14:textId="66B6A4E4" w:rsidR="00C51E9E" w:rsidRPr="00BC4296" w:rsidRDefault="00F01F52" w:rsidP="00896726">
      <w:pPr>
        <w:suppressAutoHyphens w:val="0"/>
        <w:autoSpaceDE w:val="0"/>
        <w:adjustRightInd w:val="0"/>
        <w:jc w:val="both"/>
        <w:textAlignment w:val="auto"/>
        <w:rPr>
          <w:rFonts w:ascii="Arial" w:eastAsia="Calibri" w:hAnsi="Arial" w:cs="Arial"/>
          <w:bCs/>
          <w:color w:val="000000"/>
          <w:highlight w:val="yellow"/>
        </w:rPr>
      </w:pPr>
      <w:r>
        <w:rPr>
          <w:rFonts w:ascii="Arial" w:eastAsia="Calibri" w:hAnsi="Arial" w:cs="Arial"/>
          <w:bCs/>
          <w:color w:val="000000"/>
          <w:highlight w:val="yellow"/>
        </w:rPr>
        <w:t xml:space="preserve"> </w:t>
      </w:r>
    </w:p>
    <w:p w14:paraId="7D9FE6AB" w14:textId="34C0B9C9" w:rsidR="00640280" w:rsidRPr="00FA049E" w:rsidRDefault="00640280" w:rsidP="00640280">
      <w:pPr>
        <w:suppressAutoHyphens w:val="0"/>
        <w:autoSpaceDE w:val="0"/>
        <w:adjustRightInd w:val="0"/>
        <w:spacing w:line="360" w:lineRule="auto"/>
        <w:jc w:val="both"/>
        <w:textAlignment w:val="auto"/>
        <w:rPr>
          <w:rFonts w:ascii="Verdana" w:eastAsia="Calibri" w:hAnsi="Verdana" w:cs="Calibri"/>
          <w:color w:val="000000"/>
          <w:sz w:val="16"/>
          <w:szCs w:val="16"/>
        </w:rPr>
      </w:pPr>
      <w:r w:rsidRPr="00FA049E">
        <w:rPr>
          <w:rFonts w:ascii="Verdana" w:hAnsi="Verdana"/>
          <w:b/>
          <w:bCs/>
          <w:sz w:val="16"/>
          <w:szCs w:val="16"/>
        </w:rPr>
        <w:t xml:space="preserve">Pytanie 27 </w:t>
      </w:r>
      <w:r w:rsidRPr="00FA049E">
        <w:rPr>
          <w:rFonts w:ascii="Verdana" w:eastAsia="Calibri" w:hAnsi="Verdana" w:cs="Calibri"/>
          <w:b/>
          <w:bCs/>
          <w:color w:val="000000"/>
          <w:sz w:val="16"/>
          <w:szCs w:val="16"/>
        </w:rPr>
        <w:t xml:space="preserve">Dot. Zał. 5 do SWZ 85.2026.PN, Część 3, Pozycja 1 – Defibrylator, L.p. 3: </w:t>
      </w:r>
      <w:r w:rsidRPr="00FA049E">
        <w:rPr>
          <w:rFonts w:ascii="Verdana" w:eastAsia="Calibri" w:hAnsi="Verdana" w:cs="Calibri"/>
          <w:color w:val="000000"/>
          <w:sz w:val="16"/>
          <w:szCs w:val="16"/>
        </w:rPr>
        <w:t xml:space="preserve">Czy Zamawiający dopuszcza wysokiej klasy defibrylator, którego czas pracy na jednym w pełni naładowanym akumulatorze wynosi aż 5 godzin (300 minut) ciągłego monitorowania LUB minimum 200 wyładowań o energii 200J? W odniesieniu do drugiej części warunku pragniemy zauważyć, że nowoczesne defibrylatory kliniczne z zaawansowaną falą dwufazową są zoptymalizowane pod kątem najwyższej skuteczności terapeutycznej przy energii 200 J. Gwarancja wykonania 200 wyładowań o energii 200 J z jednego akumulatora to niezwykle rygorystyczny i wysoki standard rynkowy, który z ogromnym zapasem zabezpiecza każdą, nawet najbardziej wymagającą akcję reanimacyjną </w:t>
      </w:r>
    </w:p>
    <w:p w14:paraId="785A0160" w14:textId="0AFE3544" w:rsidR="00640280" w:rsidRPr="00FA049E" w:rsidRDefault="00640280" w:rsidP="00640280">
      <w:pPr>
        <w:suppressAutoHyphens w:val="0"/>
        <w:autoSpaceDE w:val="0"/>
        <w:adjustRightInd w:val="0"/>
        <w:spacing w:line="360" w:lineRule="auto"/>
        <w:jc w:val="both"/>
        <w:textAlignment w:val="auto"/>
        <w:rPr>
          <w:rFonts w:ascii="Verdana" w:eastAsia="Calibri" w:hAnsi="Verdana" w:cs="Arial"/>
          <w:b/>
          <w:color w:val="000000"/>
          <w:sz w:val="16"/>
          <w:szCs w:val="16"/>
        </w:rPr>
      </w:pPr>
      <w:r w:rsidRPr="00FA049E">
        <w:rPr>
          <w:rFonts w:ascii="Verdana" w:eastAsia="Calibri" w:hAnsi="Verdana" w:cs="Arial"/>
          <w:b/>
          <w:color w:val="000000"/>
          <w:sz w:val="16"/>
          <w:szCs w:val="16"/>
        </w:rPr>
        <w:t xml:space="preserve">Odpowiedź na pytanie nr 27: Zamawiający informuje, iż </w:t>
      </w:r>
      <w:r w:rsidR="00FA049E" w:rsidRPr="00FA049E">
        <w:rPr>
          <w:rFonts w:ascii="Verdana" w:eastAsia="Calibri" w:hAnsi="Verdana" w:cs="Arial"/>
          <w:b/>
          <w:color w:val="000000"/>
          <w:sz w:val="16"/>
          <w:szCs w:val="16"/>
        </w:rPr>
        <w:t>nie dopuszcza zaoferowanego rozwiązania.</w:t>
      </w:r>
    </w:p>
    <w:p w14:paraId="7A6130F1" w14:textId="77777777" w:rsidR="00640280" w:rsidRPr="00BC4296" w:rsidRDefault="00640280" w:rsidP="00640280">
      <w:pPr>
        <w:suppressAutoHyphens w:val="0"/>
        <w:autoSpaceDE w:val="0"/>
        <w:adjustRightInd w:val="0"/>
        <w:spacing w:line="360" w:lineRule="auto"/>
        <w:jc w:val="both"/>
        <w:textAlignment w:val="auto"/>
        <w:rPr>
          <w:rFonts w:ascii="Verdana" w:eastAsia="Calibri" w:hAnsi="Verdana" w:cs="Calibri"/>
          <w:color w:val="000000"/>
          <w:sz w:val="16"/>
          <w:szCs w:val="16"/>
          <w:highlight w:val="yellow"/>
        </w:rPr>
      </w:pPr>
    </w:p>
    <w:p w14:paraId="7D9F9372" w14:textId="58C8B559" w:rsidR="00640280" w:rsidRPr="00FA049E" w:rsidRDefault="00640280" w:rsidP="00640280">
      <w:pPr>
        <w:suppressAutoHyphens w:val="0"/>
        <w:autoSpaceDE w:val="0"/>
        <w:adjustRightInd w:val="0"/>
        <w:spacing w:line="360" w:lineRule="auto"/>
        <w:jc w:val="both"/>
        <w:textAlignment w:val="auto"/>
        <w:rPr>
          <w:rFonts w:ascii="Verdana" w:eastAsia="Calibri" w:hAnsi="Verdana" w:cs="Calibri"/>
          <w:color w:val="000000"/>
          <w:sz w:val="16"/>
          <w:szCs w:val="16"/>
        </w:rPr>
      </w:pPr>
      <w:r w:rsidRPr="00FA049E">
        <w:rPr>
          <w:rFonts w:ascii="Verdana" w:hAnsi="Verdana"/>
          <w:b/>
          <w:bCs/>
          <w:sz w:val="16"/>
          <w:szCs w:val="16"/>
        </w:rPr>
        <w:t xml:space="preserve">Pytanie 28 </w:t>
      </w:r>
      <w:r w:rsidRPr="00FA049E">
        <w:rPr>
          <w:rFonts w:ascii="Verdana" w:eastAsia="Calibri" w:hAnsi="Verdana" w:cs="Calibri"/>
          <w:b/>
          <w:bCs/>
          <w:color w:val="000000"/>
          <w:sz w:val="16"/>
          <w:szCs w:val="16"/>
        </w:rPr>
        <w:t xml:space="preserve">Dot. Zał. 5 do SWZ 85.2026.PN, Część 3, Pozycja 1 – Defibrylator, L.p. 11: </w:t>
      </w:r>
      <w:r w:rsidRPr="00FA049E">
        <w:rPr>
          <w:rFonts w:ascii="Verdana" w:eastAsia="Calibri" w:hAnsi="Verdana" w:cs="Calibri"/>
          <w:color w:val="000000"/>
          <w:sz w:val="16"/>
          <w:szCs w:val="16"/>
        </w:rPr>
        <w:t xml:space="preserve">Czy Zamawiający dopuszcza wysokiej klasy defibrylator, który przy wykorzystaniu zintegrowanego systemu dwóch akumulatorów gwarantuje oddanie minimum 400 wyładowań o energii 200 </w:t>
      </w:r>
      <w:r w:rsidR="00FA049E" w:rsidRPr="00FA049E">
        <w:rPr>
          <w:rFonts w:ascii="Verdana" w:eastAsia="Calibri" w:hAnsi="Verdana" w:cs="Calibri"/>
          <w:color w:val="000000"/>
          <w:sz w:val="16"/>
          <w:szCs w:val="16"/>
        </w:rPr>
        <w:t>J,</w:t>
      </w:r>
      <w:r w:rsidRPr="00FA049E">
        <w:rPr>
          <w:rFonts w:ascii="Verdana" w:eastAsia="Calibri" w:hAnsi="Verdana" w:cs="Calibri"/>
          <w:color w:val="000000"/>
          <w:sz w:val="16"/>
          <w:szCs w:val="16"/>
        </w:rPr>
        <w:t xml:space="preserve"> przy jednoczesnym zachowaniu możliwości wykonania defibrylacji z maksymalną energią na poziomie aż 360 J? </w:t>
      </w:r>
    </w:p>
    <w:p w14:paraId="4DB48A85" w14:textId="408E15BE" w:rsidR="00640280" w:rsidRPr="00FA049E" w:rsidRDefault="00640280" w:rsidP="00640280">
      <w:pPr>
        <w:suppressAutoHyphens w:val="0"/>
        <w:autoSpaceDE w:val="0"/>
        <w:adjustRightInd w:val="0"/>
        <w:spacing w:line="360" w:lineRule="auto"/>
        <w:jc w:val="both"/>
        <w:textAlignment w:val="auto"/>
        <w:rPr>
          <w:rFonts w:ascii="Verdana" w:eastAsia="Calibri" w:hAnsi="Verdana" w:cs="Arial"/>
          <w:b/>
          <w:color w:val="000000"/>
          <w:sz w:val="16"/>
          <w:szCs w:val="16"/>
        </w:rPr>
      </w:pPr>
      <w:r w:rsidRPr="00FA049E">
        <w:rPr>
          <w:rFonts w:ascii="Verdana" w:eastAsia="Calibri" w:hAnsi="Verdana" w:cs="Arial"/>
          <w:b/>
          <w:color w:val="000000"/>
          <w:sz w:val="16"/>
          <w:szCs w:val="16"/>
        </w:rPr>
        <w:t xml:space="preserve">Odpowiedź na pytanie nr 28: Zamawiający informuje, iż </w:t>
      </w:r>
      <w:r w:rsidR="00FA049E" w:rsidRPr="00FA049E">
        <w:rPr>
          <w:rFonts w:ascii="Verdana" w:eastAsia="Calibri" w:hAnsi="Verdana" w:cs="Arial"/>
          <w:b/>
          <w:color w:val="000000"/>
          <w:sz w:val="16"/>
          <w:szCs w:val="16"/>
        </w:rPr>
        <w:t>nie dopuszcza zaoferowanego rozwiązania.</w:t>
      </w:r>
    </w:p>
    <w:p w14:paraId="6DE86D07" w14:textId="77777777" w:rsidR="00640280" w:rsidRPr="00BC4296" w:rsidRDefault="00640280" w:rsidP="00640280">
      <w:pPr>
        <w:suppressAutoHyphens w:val="0"/>
        <w:autoSpaceDE w:val="0"/>
        <w:adjustRightInd w:val="0"/>
        <w:spacing w:line="360" w:lineRule="auto"/>
        <w:jc w:val="both"/>
        <w:textAlignment w:val="auto"/>
        <w:rPr>
          <w:rFonts w:ascii="Verdana" w:eastAsia="Calibri" w:hAnsi="Verdana" w:cs="Calibri"/>
          <w:color w:val="000000"/>
          <w:sz w:val="16"/>
          <w:szCs w:val="16"/>
          <w:highlight w:val="yellow"/>
        </w:rPr>
      </w:pPr>
    </w:p>
    <w:p w14:paraId="08ABA60C" w14:textId="3AD79D69" w:rsidR="00640280" w:rsidRPr="00FA049E" w:rsidRDefault="00640280" w:rsidP="00640280">
      <w:pPr>
        <w:suppressAutoHyphens w:val="0"/>
        <w:autoSpaceDE w:val="0"/>
        <w:adjustRightInd w:val="0"/>
        <w:spacing w:line="360" w:lineRule="auto"/>
        <w:jc w:val="both"/>
        <w:textAlignment w:val="auto"/>
        <w:rPr>
          <w:rFonts w:ascii="Verdana" w:eastAsia="Calibri" w:hAnsi="Verdana" w:cs="Calibri"/>
          <w:color w:val="000000"/>
          <w:sz w:val="16"/>
          <w:szCs w:val="16"/>
        </w:rPr>
      </w:pPr>
      <w:r w:rsidRPr="00FA049E">
        <w:rPr>
          <w:rFonts w:ascii="Verdana" w:hAnsi="Verdana"/>
          <w:b/>
          <w:bCs/>
          <w:sz w:val="16"/>
          <w:szCs w:val="16"/>
        </w:rPr>
        <w:t xml:space="preserve">Pytanie 29 </w:t>
      </w:r>
      <w:r w:rsidRPr="00FA049E">
        <w:rPr>
          <w:rFonts w:ascii="Verdana" w:eastAsia="Calibri" w:hAnsi="Verdana" w:cs="Calibri"/>
          <w:b/>
          <w:bCs/>
          <w:color w:val="000000"/>
          <w:sz w:val="16"/>
          <w:szCs w:val="16"/>
        </w:rPr>
        <w:t>Dot. Zał. 5 do SWZ 85.2026.PN, Część 3, Pozycja 1 – Defibrylator, L.p. 24</w:t>
      </w:r>
      <w:r w:rsidRPr="00FA049E">
        <w:rPr>
          <w:rFonts w:ascii="Verdana" w:eastAsia="Calibri" w:hAnsi="Verdana" w:cs="Calibri"/>
          <w:color w:val="000000"/>
          <w:sz w:val="16"/>
          <w:szCs w:val="16"/>
        </w:rPr>
        <w:t xml:space="preserve">: Czy Zamawiający dopuszcza wysokiej klasy defibrylator, wyposażony w łyżki twarde z pełną regulacją energii defibrylacji (przyciski "+" i "-"), przyciskiem ładowania oraz </w:t>
      </w:r>
      <w:r w:rsidR="00FA049E" w:rsidRPr="00FA049E">
        <w:rPr>
          <w:rFonts w:ascii="Verdana" w:eastAsia="Calibri" w:hAnsi="Verdana" w:cs="Calibri"/>
          <w:color w:val="000000"/>
          <w:sz w:val="16"/>
          <w:szCs w:val="16"/>
        </w:rPr>
        <w:t>wyładowania,</w:t>
      </w:r>
      <w:r w:rsidRPr="00FA049E">
        <w:rPr>
          <w:rFonts w:ascii="Verdana" w:eastAsia="Calibri" w:hAnsi="Verdana" w:cs="Calibri"/>
          <w:color w:val="000000"/>
          <w:sz w:val="16"/>
          <w:szCs w:val="16"/>
        </w:rPr>
        <w:t xml:space="preserve"> w którym funkcja „drukowania na żądanie” realizowana jest poprzez dedykowany przycisk na łatwo dostępnym panelu głównym urządzenia? Z klinicznego punktu widzenia, podczas akcji reanimacyjnej dłonie ratownika trzymające łyżki twarde powinny być w pełni skupione na </w:t>
      </w:r>
      <w:r w:rsidRPr="00FA049E">
        <w:rPr>
          <w:rFonts w:ascii="Verdana" w:eastAsia="Calibri" w:hAnsi="Verdana" w:cs="Calibri"/>
          <w:color w:val="000000"/>
          <w:sz w:val="16"/>
          <w:szCs w:val="16"/>
        </w:rPr>
        <w:lastRenderedPageBreak/>
        <w:t xml:space="preserve">bezpieczeństwie pacjenta – zapewnieniu odpowiedniego docisku, naładowaniu urządzenia oraz bezpiecznym oddaniu wyładowania. Umieszczanie na łyżkach dodatkowych przycisków o charakterze stricte administracyjnym (jak aktywacja drukarki) stwarza ryzyko ich przypadkowego wciśnięcia w ferworze akcji ratunkowej, co może rozpraszać personel. </w:t>
      </w:r>
    </w:p>
    <w:p w14:paraId="75303B02" w14:textId="26E1FA17" w:rsidR="00640280" w:rsidRPr="00FA049E" w:rsidRDefault="00640280" w:rsidP="00640280">
      <w:pPr>
        <w:suppressAutoHyphens w:val="0"/>
        <w:autoSpaceDE w:val="0"/>
        <w:adjustRightInd w:val="0"/>
        <w:spacing w:line="360" w:lineRule="auto"/>
        <w:jc w:val="both"/>
        <w:textAlignment w:val="auto"/>
        <w:rPr>
          <w:rFonts w:ascii="Verdana" w:eastAsia="Calibri" w:hAnsi="Verdana" w:cs="Arial"/>
          <w:b/>
          <w:color w:val="000000"/>
          <w:sz w:val="16"/>
          <w:szCs w:val="16"/>
        </w:rPr>
      </w:pPr>
      <w:r w:rsidRPr="00FA049E">
        <w:rPr>
          <w:rFonts w:ascii="Verdana" w:eastAsia="Calibri" w:hAnsi="Verdana" w:cs="Arial"/>
          <w:b/>
          <w:color w:val="000000"/>
          <w:sz w:val="16"/>
          <w:szCs w:val="16"/>
        </w:rPr>
        <w:t xml:space="preserve">Odpowiedź na pytanie nr 29: Zamawiający informuje, iż </w:t>
      </w:r>
      <w:r w:rsidR="00FA049E" w:rsidRPr="00FA049E">
        <w:rPr>
          <w:rFonts w:ascii="Verdana" w:eastAsia="Calibri" w:hAnsi="Verdana" w:cs="Arial"/>
          <w:b/>
          <w:color w:val="000000"/>
          <w:sz w:val="16"/>
          <w:szCs w:val="16"/>
        </w:rPr>
        <w:t>nie dopuszcza zaoferowanego rozwiązania.</w:t>
      </w:r>
    </w:p>
    <w:p w14:paraId="3342C023" w14:textId="77777777" w:rsidR="00640280" w:rsidRPr="00BC4296" w:rsidRDefault="00640280" w:rsidP="00640280">
      <w:pPr>
        <w:suppressAutoHyphens w:val="0"/>
        <w:autoSpaceDE w:val="0"/>
        <w:adjustRightInd w:val="0"/>
        <w:spacing w:line="360" w:lineRule="auto"/>
        <w:jc w:val="both"/>
        <w:textAlignment w:val="auto"/>
        <w:rPr>
          <w:rFonts w:ascii="Verdana" w:eastAsia="Calibri" w:hAnsi="Verdana" w:cs="Arial"/>
          <w:bCs/>
          <w:color w:val="000000"/>
          <w:sz w:val="16"/>
          <w:szCs w:val="16"/>
          <w:highlight w:val="yellow"/>
        </w:rPr>
      </w:pPr>
    </w:p>
    <w:p w14:paraId="085AF090" w14:textId="0915A4C2" w:rsidR="00640280" w:rsidRPr="00FA049E" w:rsidRDefault="00640280" w:rsidP="00640280">
      <w:pPr>
        <w:suppressAutoHyphens w:val="0"/>
        <w:autoSpaceDE w:val="0"/>
        <w:adjustRightInd w:val="0"/>
        <w:spacing w:line="360" w:lineRule="auto"/>
        <w:jc w:val="both"/>
        <w:textAlignment w:val="auto"/>
        <w:rPr>
          <w:rFonts w:ascii="Verdana" w:eastAsia="Calibri" w:hAnsi="Verdana" w:cs="Calibri"/>
          <w:color w:val="000000"/>
          <w:sz w:val="16"/>
          <w:szCs w:val="16"/>
        </w:rPr>
      </w:pPr>
      <w:r w:rsidRPr="00FA049E">
        <w:rPr>
          <w:rFonts w:ascii="Verdana" w:hAnsi="Verdana"/>
          <w:b/>
          <w:bCs/>
          <w:sz w:val="16"/>
          <w:szCs w:val="16"/>
        </w:rPr>
        <w:t xml:space="preserve">Pytanie 30 </w:t>
      </w:r>
      <w:r w:rsidRPr="00FA049E">
        <w:rPr>
          <w:rFonts w:ascii="Verdana" w:eastAsia="Calibri" w:hAnsi="Verdana" w:cs="Calibri"/>
          <w:b/>
          <w:bCs/>
          <w:color w:val="000000"/>
          <w:sz w:val="16"/>
          <w:szCs w:val="16"/>
        </w:rPr>
        <w:t xml:space="preserve">Dot. Zał. 5 do SWZ 85.2026.PN, Część 3, Pozycja 1 – Defibrylator, L.p. 25: </w:t>
      </w:r>
      <w:r w:rsidRPr="00FA049E">
        <w:rPr>
          <w:rFonts w:ascii="Verdana" w:eastAsia="Calibri" w:hAnsi="Verdana" w:cs="Calibri"/>
          <w:color w:val="000000"/>
          <w:sz w:val="16"/>
          <w:szCs w:val="16"/>
        </w:rPr>
        <w:t xml:space="preserve">Czy Zamawiający dopuszcza wysokiej klasy defibrylator, wyposażony w łyżki twarde z pełną regulacją energii defibrylacji (przyciski "+" i "-"), przyciskiem ładowania oraz </w:t>
      </w:r>
      <w:r w:rsidR="00FA049E" w:rsidRPr="00FA049E">
        <w:rPr>
          <w:rFonts w:ascii="Verdana" w:eastAsia="Calibri" w:hAnsi="Verdana" w:cs="Calibri"/>
          <w:color w:val="000000"/>
          <w:sz w:val="16"/>
          <w:szCs w:val="16"/>
        </w:rPr>
        <w:t>wyładowania,</w:t>
      </w:r>
      <w:r w:rsidRPr="00FA049E">
        <w:rPr>
          <w:rFonts w:ascii="Verdana" w:eastAsia="Calibri" w:hAnsi="Verdana" w:cs="Calibri"/>
          <w:color w:val="000000"/>
          <w:sz w:val="16"/>
          <w:szCs w:val="16"/>
        </w:rPr>
        <w:t xml:space="preserve"> w którym funkcja „drukowania na żądanie” realizowana jest poprzez dedykowany przycisk na łatwo dostępnym panelu głównym urządzenia? Z klinicznego punktu widzenia, podczas akcji reanimacyjnej dłonie ratownika trzymające łyżki twarde powinny być w pełni skupione na bezpieczeństwie pacjenta – zapewnieniu odpowiedniego docisku, naładowaniu urządzenia oraz bezpiecznym oddaniu wyładowania. Umieszczanie na łyżkach dodatkowych przycisków o charakterze stricte administracyjnym (jak aktywacja drukarki) stwarza ryzyko ich przypadkowego wciśnięcia w ferworze akcji ratunkowej, co może rozpraszać personel. </w:t>
      </w:r>
    </w:p>
    <w:p w14:paraId="1BE89B06" w14:textId="7CBE9996" w:rsidR="00640280" w:rsidRPr="00FA049E" w:rsidRDefault="00640280" w:rsidP="00640280">
      <w:pPr>
        <w:suppressAutoHyphens w:val="0"/>
        <w:autoSpaceDE w:val="0"/>
        <w:adjustRightInd w:val="0"/>
        <w:spacing w:line="360" w:lineRule="auto"/>
        <w:jc w:val="both"/>
        <w:textAlignment w:val="auto"/>
        <w:rPr>
          <w:rFonts w:ascii="Verdana" w:eastAsia="Calibri" w:hAnsi="Verdana" w:cs="Arial"/>
          <w:b/>
          <w:color w:val="000000"/>
          <w:sz w:val="16"/>
          <w:szCs w:val="16"/>
        </w:rPr>
      </w:pPr>
      <w:r w:rsidRPr="00FA049E">
        <w:rPr>
          <w:rFonts w:ascii="Verdana" w:eastAsia="Calibri" w:hAnsi="Verdana" w:cs="Arial"/>
          <w:b/>
          <w:color w:val="000000"/>
          <w:sz w:val="16"/>
          <w:szCs w:val="16"/>
        </w:rPr>
        <w:t xml:space="preserve">Odpowiedź na pytanie nr 30: Zamawiający informuje, iż </w:t>
      </w:r>
      <w:r w:rsidR="00FA049E" w:rsidRPr="00FA049E">
        <w:rPr>
          <w:rFonts w:ascii="Verdana" w:eastAsia="Calibri" w:hAnsi="Verdana" w:cs="Arial"/>
          <w:b/>
          <w:color w:val="000000"/>
          <w:sz w:val="16"/>
          <w:szCs w:val="16"/>
        </w:rPr>
        <w:t>nie dopuszcza zaoferowanego rozwiązania.</w:t>
      </w:r>
    </w:p>
    <w:p w14:paraId="23CB8594" w14:textId="77777777" w:rsidR="00640280" w:rsidRPr="00BC4296" w:rsidRDefault="00640280" w:rsidP="00640280">
      <w:pPr>
        <w:suppressAutoHyphens w:val="0"/>
        <w:autoSpaceDE w:val="0"/>
        <w:adjustRightInd w:val="0"/>
        <w:spacing w:line="360" w:lineRule="auto"/>
        <w:jc w:val="both"/>
        <w:textAlignment w:val="auto"/>
        <w:rPr>
          <w:rFonts w:ascii="Verdana" w:eastAsia="Calibri" w:hAnsi="Verdana" w:cs="Calibri"/>
          <w:color w:val="000000"/>
          <w:sz w:val="16"/>
          <w:szCs w:val="16"/>
          <w:highlight w:val="yellow"/>
        </w:rPr>
      </w:pPr>
    </w:p>
    <w:p w14:paraId="51D03A42" w14:textId="550B6402" w:rsidR="00640280" w:rsidRPr="00FA049E" w:rsidRDefault="00640280" w:rsidP="00640280">
      <w:pPr>
        <w:suppressAutoHyphens w:val="0"/>
        <w:autoSpaceDE w:val="0"/>
        <w:adjustRightInd w:val="0"/>
        <w:spacing w:line="360" w:lineRule="auto"/>
        <w:jc w:val="both"/>
        <w:textAlignment w:val="auto"/>
        <w:rPr>
          <w:rFonts w:ascii="Verdana" w:eastAsia="Calibri" w:hAnsi="Verdana" w:cs="Calibri"/>
          <w:color w:val="000000"/>
          <w:sz w:val="16"/>
          <w:szCs w:val="16"/>
        </w:rPr>
      </w:pPr>
      <w:r w:rsidRPr="00FA049E">
        <w:rPr>
          <w:rFonts w:ascii="Verdana" w:hAnsi="Verdana"/>
          <w:b/>
          <w:bCs/>
          <w:sz w:val="16"/>
          <w:szCs w:val="16"/>
        </w:rPr>
        <w:t xml:space="preserve">Pytanie 31 </w:t>
      </w:r>
      <w:r w:rsidRPr="00FA049E">
        <w:rPr>
          <w:rFonts w:ascii="Verdana" w:eastAsia="Calibri" w:hAnsi="Verdana" w:cs="Calibri"/>
          <w:b/>
          <w:bCs/>
          <w:color w:val="000000"/>
          <w:sz w:val="16"/>
          <w:szCs w:val="16"/>
        </w:rPr>
        <w:t xml:space="preserve">Dot. Zał. 5 do SWZ 85.2026.PN, Część 3, Pozycja 1 – Defibrylator, L.p. 28: </w:t>
      </w:r>
      <w:r w:rsidRPr="00FA049E">
        <w:rPr>
          <w:rFonts w:ascii="Verdana" w:eastAsia="Calibri" w:hAnsi="Verdana" w:cs="Calibri"/>
          <w:color w:val="000000"/>
          <w:sz w:val="16"/>
          <w:szCs w:val="16"/>
        </w:rPr>
        <w:t xml:space="preserve">Czy Zamawiający dopuszcza wysokiej klasy defibrylator z precyzyjną regulacją prądu stymulacji przezskórnej w bezpiecznym i szerokim klinicznie zakresie od 0 do 140 mA? Zgodnie ze standardami kardiologicznymi oraz praktyką ratownictwa medycznego, skuteczny próg stymulacji (tzw. próg przechwycenia) dla stymulacji przezskórnej u zdecydowanej większości pacjentów wynosi od 40 do 80 mA. W przypadkach podwyższonej impedancji klatki piersiowej wymagane są prądy rzędu 100-120 mA. Stosowanie natężenia powyżej 140 mA jest w praktyce zjawiskiem niezwykle rzadkim. Wynika to z faktu, że tak wysokie prądy wiążą się z ogromnym bólem dla pacjenta oraz gwałtownymi skurczami mięśni szkieletowych klatki piersiowej. </w:t>
      </w:r>
    </w:p>
    <w:p w14:paraId="52155FFD" w14:textId="1E5E67AB" w:rsidR="00640280" w:rsidRPr="00FA049E" w:rsidRDefault="00640280" w:rsidP="00640280">
      <w:pPr>
        <w:suppressAutoHyphens w:val="0"/>
        <w:autoSpaceDE w:val="0"/>
        <w:adjustRightInd w:val="0"/>
        <w:spacing w:line="360" w:lineRule="auto"/>
        <w:jc w:val="both"/>
        <w:textAlignment w:val="auto"/>
        <w:rPr>
          <w:rFonts w:ascii="Verdana" w:eastAsia="Calibri" w:hAnsi="Verdana" w:cs="Arial"/>
          <w:b/>
          <w:color w:val="000000"/>
          <w:sz w:val="16"/>
          <w:szCs w:val="16"/>
        </w:rPr>
      </w:pPr>
      <w:r w:rsidRPr="00FA049E">
        <w:rPr>
          <w:rFonts w:ascii="Verdana" w:eastAsia="Calibri" w:hAnsi="Verdana" w:cs="Arial"/>
          <w:b/>
          <w:color w:val="000000"/>
          <w:sz w:val="16"/>
          <w:szCs w:val="16"/>
        </w:rPr>
        <w:t xml:space="preserve">Odpowiedź na pytanie nr 31: Zamawiający informuje, iż </w:t>
      </w:r>
      <w:r w:rsidR="00FA049E" w:rsidRPr="00FA049E">
        <w:rPr>
          <w:rFonts w:ascii="Verdana" w:eastAsia="Calibri" w:hAnsi="Verdana" w:cs="Arial"/>
          <w:b/>
          <w:color w:val="000000"/>
          <w:sz w:val="16"/>
          <w:szCs w:val="16"/>
        </w:rPr>
        <w:t>nie dopuszcza zaoferowanego rozwiązania.</w:t>
      </w:r>
    </w:p>
    <w:p w14:paraId="3C57D85C" w14:textId="77777777" w:rsidR="00640280" w:rsidRPr="00BC4296" w:rsidRDefault="00640280" w:rsidP="00640280">
      <w:pPr>
        <w:suppressAutoHyphens w:val="0"/>
        <w:autoSpaceDE w:val="0"/>
        <w:adjustRightInd w:val="0"/>
        <w:spacing w:line="360" w:lineRule="auto"/>
        <w:jc w:val="both"/>
        <w:textAlignment w:val="auto"/>
        <w:rPr>
          <w:rFonts w:ascii="Verdana" w:eastAsia="Calibri" w:hAnsi="Verdana" w:cs="Calibri"/>
          <w:color w:val="000000"/>
          <w:sz w:val="16"/>
          <w:szCs w:val="16"/>
          <w:highlight w:val="yellow"/>
        </w:rPr>
      </w:pPr>
    </w:p>
    <w:p w14:paraId="111407DC" w14:textId="1B008E80" w:rsidR="00640280" w:rsidRPr="00FA049E" w:rsidRDefault="00640280" w:rsidP="00640280">
      <w:pPr>
        <w:suppressAutoHyphens w:val="0"/>
        <w:autoSpaceDE w:val="0"/>
        <w:adjustRightInd w:val="0"/>
        <w:spacing w:line="360" w:lineRule="auto"/>
        <w:jc w:val="both"/>
        <w:textAlignment w:val="auto"/>
        <w:rPr>
          <w:rFonts w:ascii="Verdana" w:eastAsia="Calibri" w:hAnsi="Verdana" w:cs="Calibri"/>
          <w:color w:val="000000"/>
          <w:sz w:val="16"/>
          <w:szCs w:val="16"/>
        </w:rPr>
      </w:pPr>
      <w:r w:rsidRPr="00FA049E">
        <w:rPr>
          <w:rFonts w:ascii="Verdana" w:hAnsi="Verdana"/>
          <w:b/>
          <w:bCs/>
          <w:sz w:val="16"/>
          <w:szCs w:val="16"/>
        </w:rPr>
        <w:t xml:space="preserve">Pytanie 32 </w:t>
      </w:r>
      <w:r w:rsidRPr="00FA049E">
        <w:rPr>
          <w:rFonts w:ascii="Verdana" w:eastAsia="Calibri" w:hAnsi="Verdana" w:cs="Calibri"/>
          <w:b/>
          <w:bCs/>
          <w:color w:val="000000"/>
          <w:sz w:val="16"/>
          <w:szCs w:val="16"/>
        </w:rPr>
        <w:t xml:space="preserve">Dot. Zał. 5 do SWZ 85.2026.PN, Część 3, Pozycja 1 – Defibrylator, L.p. 37: </w:t>
      </w:r>
      <w:r w:rsidRPr="00FA049E">
        <w:rPr>
          <w:rFonts w:ascii="Verdana" w:eastAsia="Calibri" w:hAnsi="Verdana" w:cs="Calibri"/>
          <w:color w:val="000000"/>
          <w:sz w:val="16"/>
          <w:szCs w:val="16"/>
        </w:rPr>
        <w:t xml:space="preserve">Czy Zamawiający dopuszcza wysokiej klasy defibrylator, wyposażony w niezawodną drukarkę na powszechnie stosowany papier termiczny o szerokości 80 mm, co w pełni umożliwia jednoczesny czytelny wydruk aż do 3 krzywych EKG wraz z raportem defibrylacji i danymi pacjenta? </w:t>
      </w:r>
    </w:p>
    <w:p w14:paraId="3B7523CD" w14:textId="26BBBFA6" w:rsidR="00640280" w:rsidRPr="00FA049E" w:rsidRDefault="00640280" w:rsidP="00640280">
      <w:pPr>
        <w:suppressAutoHyphens w:val="0"/>
        <w:autoSpaceDE w:val="0"/>
        <w:adjustRightInd w:val="0"/>
        <w:spacing w:line="360" w:lineRule="auto"/>
        <w:jc w:val="both"/>
        <w:textAlignment w:val="auto"/>
        <w:rPr>
          <w:rFonts w:ascii="Verdana" w:eastAsia="Calibri" w:hAnsi="Verdana" w:cs="Arial"/>
          <w:b/>
          <w:color w:val="000000"/>
          <w:sz w:val="16"/>
          <w:szCs w:val="16"/>
        </w:rPr>
      </w:pPr>
      <w:r w:rsidRPr="00FA049E">
        <w:rPr>
          <w:rFonts w:ascii="Verdana" w:eastAsia="Calibri" w:hAnsi="Verdana" w:cs="Arial"/>
          <w:b/>
          <w:color w:val="000000"/>
          <w:sz w:val="16"/>
          <w:szCs w:val="16"/>
        </w:rPr>
        <w:t xml:space="preserve">Odpowiedź na pytanie nr 32: Zamawiający informuje, iż </w:t>
      </w:r>
      <w:r w:rsidR="00FA049E" w:rsidRPr="00FA049E">
        <w:rPr>
          <w:rFonts w:ascii="Verdana" w:eastAsia="Calibri" w:hAnsi="Verdana" w:cs="Arial"/>
          <w:b/>
          <w:color w:val="000000"/>
          <w:sz w:val="16"/>
          <w:szCs w:val="16"/>
        </w:rPr>
        <w:t>nie dopuszcza zaoferowanego rozwiązania.</w:t>
      </w:r>
    </w:p>
    <w:p w14:paraId="487E2C82" w14:textId="77777777" w:rsidR="00640280" w:rsidRPr="00BC4296" w:rsidRDefault="00640280" w:rsidP="00640280">
      <w:pPr>
        <w:suppressAutoHyphens w:val="0"/>
        <w:autoSpaceDE w:val="0"/>
        <w:adjustRightInd w:val="0"/>
        <w:spacing w:line="360" w:lineRule="auto"/>
        <w:jc w:val="both"/>
        <w:textAlignment w:val="auto"/>
        <w:rPr>
          <w:rFonts w:ascii="Verdana" w:eastAsia="Calibri" w:hAnsi="Verdana" w:cs="Calibri"/>
          <w:color w:val="000000"/>
          <w:sz w:val="16"/>
          <w:szCs w:val="16"/>
          <w:highlight w:val="yellow"/>
        </w:rPr>
      </w:pPr>
    </w:p>
    <w:p w14:paraId="2B7E49CD" w14:textId="20F7C0F1" w:rsidR="00640280" w:rsidRPr="00FA049E" w:rsidRDefault="00640280" w:rsidP="00640280">
      <w:pPr>
        <w:suppressAutoHyphens w:val="0"/>
        <w:autoSpaceDE w:val="0"/>
        <w:adjustRightInd w:val="0"/>
        <w:spacing w:line="360" w:lineRule="auto"/>
        <w:jc w:val="both"/>
        <w:textAlignment w:val="auto"/>
        <w:rPr>
          <w:rFonts w:ascii="Verdana" w:eastAsia="Calibri" w:hAnsi="Verdana" w:cs="Calibri"/>
          <w:color w:val="000000"/>
          <w:sz w:val="16"/>
          <w:szCs w:val="16"/>
        </w:rPr>
      </w:pPr>
      <w:r w:rsidRPr="00FA049E">
        <w:rPr>
          <w:rFonts w:ascii="Verdana" w:hAnsi="Verdana"/>
          <w:b/>
          <w:bCs/>
          <w:sz w:val="16"/>
          <w:szCs w:val="16"/>
        </w:rPr>
        <w:t xml:space="preserve">Pytanie 33 </w:t>
      </w:r>
      <w:r w:rsidRPr="00FA049E">
        <w:rPr>
          <w:rFonts w:ascii="Verdana" w:eastAsia="Calibri" w:hAnsi="Verdana" w:cs="Calibri"/>
          <w:b/>
          <w:bCs/>
          <w:color w:val="000000"/>
          <w:sz w:val="16"/>
          <w:szCs w:val="16"/>
        </w:rPr>
        <w:t xml:space="preserve">Dot. Zał. 5 do SWZ 85.2026.PN, Część 4, Pozycja 1 - Zestaw do rejestracji ciśnienia tętniczego z akcesoriami- 1 komplet: </w:t>
      </w:r>
      <w:r w:rsidRPr="00FA049E">
        <w:rPr>
          <w:rFonts w:ascii="Verdana" w:eastAsia="Calibri" w:hAnsi="Verdana" w:cs="Calibri"/>
          <w:color w:val="000000"/>
          <w:sz w:val="16"/>
          <w:szCs w:val="16"/>
        </w:rPr>
        <w:t xml:space="preserve">Czy Zamawiający dopuszcza złożenie oferty na wysokiej klasy holter ciśnieniowy wraz z dedykowanym oprogramowaniem opisanym przez poniższe parametry? </w:t>
      </w:r>
    </w:p>
    <w:p w14:paraId="4C1BC720" w14:textId="77777777" w:rsidR="00640280" w:rsidRPr="00FA049E" w:rsidRDefault="00640280" w:rsidP="00640280">
      <w:pPr>
        <w:suppressAutoHyphens w:val="0"/>
        <w:autoSpaceDE w:val="0"/>
        <w:adjustRightInd w:val="0"/>
        <w:spacing w:line="360" w:lineRule="auto"/>
        <w:jc w:val="both"/>
        <w:textAlignment w:val="auto"/>
        <w:rPr>
          <w:rFonts w:ascii="Verdana" w:eastAsia="Calibri" w:hAnsi="Verdana" w:cs="Arial"/>
          <w:b/>
          <w:color w:val="000000"/>
          <w:sz w:val="16"/>
          <w:szCs w:val="16"/>
        </w:rPr>
      </w:pPr>
    </w:p>
    <w:tbl>
      <w:tblPr>
        <w:tblW w:w="8780" w:type="dxa"/>
        <w:tblCellMar>
          <w:left w:w="70" w:type="dxa"/>
          <w:right w:w="70" w:type="dxa"/>
        </w:tblCellMar>
        <w:tblLook w:val="04A0" w:firstRow="1" w:lastRow="0" w:firstColumn="1" w:lastColumn="0" w:noHBand="0" w:noVBand="1"/>
      </w:tblPr>
      <w:tblGrid>
        <w:gridCol w:w="8780"/>
      </w:tblGrid>
      <w:tr w:rsidR="00640280" w:rsidRPr="00FA049E" w14:paraId="664D12BA" w14:textId="77777777" w:rsidTr="00640280">
        <w:trPr>
          <w:trHeight w:val="210"/>
        </w:trPr>
        <w:tc>
          <w:tcPr>
            <w:tcW w:w="8780" w:type="dxa"/>
            <w:tcBorders>
              <w:top w:val="single" w:sz="8" w:space="0" w:color="auto"/>
              <w:left w:val="single" w:sz="8" w:space="0" w:color="auto"/>
              <w:bottom w:val="nil"/>
              <w:right w:val="nil"/>
            </w:tcBorders>
            <w:hideMark/>
          </w:tcPr>
          <w:p w14:paraId="402854E1" w14:textId="77777777" w:rsidR="00640280" w:rsidRPr="00FA049E" w:rsidRDefault="00640280" w:rsidP="00640280">
            <w:pPr>
              <w:suppressAutoHyphens w:val="0"/>
              <w:autoSpaceDN/>
              <w:textAlignment w:val="auto"/>
              <w:rPr>
                <w:rFonts w:ascii="Verdana" w:hAnsi="Verdana" w:cs="Calibri"/>
                <w:b/>
                <w:bCs/>
                <w:color w:val="000000"/>
                <w:sz w:val="12"/>
                <w:szCs w:val="12"/>
              </w:rPr>
            </w:pPr>
            <w:r w:rsidRPr="00FA049E">
              <w:rPr>
                <w:rFonts w:ascii="Verdana" w:hAnsi="Verdana" w:cs="Calibri"/>
                <w:b/>
                <w:bCs/>
                <w:color w:val="000000"/>
                <w:sz w:val="12"/>
                <w:szCs w:val="12"/>
              </w:rPr>
              <w:t>Parametry techniczne – Holter ABPM</w:t>
            </w:r>
          </w:p>
        </w:tc>
      </w:tr>
      <w:tr w:rsidR="00640280" w:rsidRPr="00FA049E" w14:paraId="30410A3C" w14:textId="77777777" w:rsidTr="00640280">
        <w:trPr>
          <w:trHeight w:val="210"/>
        </w:trPr>
        <w:tc>
          <w:tcPr>
            <w:tcW w:w="8780" w:type="dxa"/>
            <w:tcBorders>
              <w:top w:val="nil"/>
              <w:left w:val="single" w:sz="8" w:space="0" w:color="auto"/>
              <w:bottom w:val="nil"/>
              <w:right w:val="nil"/>
            </w:tcBorders>
            <w:hideMark/>
          </w:tcPr>
          <w:p w14:paraId="35D4655A"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Możliwość wykonania badania trwającego 51 godz.</w:t>
            </w:r>
          </w:p>
        </w:tc>
      </w:tr>
      <w:tr w:rsidR="00640280" w:rsidRPr="00FA049E" w14:paraId="09918082" w14:textId="77777777" w:rsidTr="00640280">
        <w:trPr>
          <w:trHeight w:val="210"/>
        </w:trPr>
        <w:tc>
          <w:tcPr>
            <w:tcW w:w="8780" w:type="dxa"/>
            <w:tcBorders>
              <w:top w:val="nil"/>
              <w:left w:val="single" w:sz="8" w:space="0" w:color="auto"/>
              <w:bottom w:val="nil"/>
              <w:right w:val="nil"/>
            </w:tcBorders>
            <w:hideMark/>
          </w:tcPr>
          <w:p w14:paraId="4A325FC9"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Pojemność pamięci: 600 pomiarów</w:t>
            </w:r>
          </w:p>
        </w:tc>
      </w:tr>
      <w:tr w:rsidR="00640280" w:rsidRPr="00FA049E" w14:paraId="2BB1DDD5" w14:textId="77777777" w:rsidTr="00640280">
        <w:trPr>
          <w:trHeight w:val="210"/>
        </w:trPr>
        <w:tc>
          <w:tcPr>
            <w:tcW w:w="8780" w:type="dxa"/>
            <w:tcBorders>
              <w:top w:val="nil"/>
              <w:left w:val="single" w:sz="8" w:space="0" w:color="auto"/>
              <w:bottom w:val="nil"/>
              <w:right w:val="nil"/>
            </w:tcBorders>
            <w:hideMark/>
          </w:tcPr>
          <w:p w14:paraId="2DFBB094"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Zakres pomiaru ciśnienia krwi: 25 - 260 mmHg</w:t>
            </w:r>
          </w:p>
        </w:tc>
      </w:tr>
      <w:tr w:rsidR="00640280" w:rsidRPr="00FA049E" w14:paraId="1D641A30" w14:textId="77777777" w:rsidTr="00640280">
        <w:trPr>
          <w:trHeight w:val="210"/>
        </w:trPr>
        <w:tc>
          <w:tcPr>
            <w:tcW w:w="8780" w:type="dxa"/>
            <w:tcBorders>
              <w:top w:val="nil"/>
              <w:left w:val="single" w:sz="8" w:space="0" w:color="auto"/>
              <w:bottom w:val="nil"/>
              <w:right w:val="nil"/>
            </w:tcBorders>
            <w:hideMark/>
          </w:tcPr>
          <w:p w14:paraId="6197F378"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Zakres pomiaru Pulsu: 40 - 200 uderzeń na minutę</w:t>
            </w:r>
          </w:p>
        </w:tc>
      </w:tr>
      <w:tr w:rsidR="00640280" w:rsidRPr="00FA049E" w14:paraId="47FD6A4E" w14:textId="77777777" w:rsidTr="00640280">
        <w:trPr>
          <w:trHeight w:val="210"/>
        </w:trPr>
        <w:tc>
          <w:tcPr>
            <w:tcW w:w="8780" w:type="dxa"/>
            <w:tcBorders>
              <w:top w:val="nil"/>
              <w:left w:val="single" w:sz="8" w:space="0" w:color="auto"/>
              <w:bottom w:val="nil"/>
              <w:right w:val="nil"/>
            </w:tcBorders>
            <w:hideMark/>
          </w:tcPr>
          <w:p w14:paraId="244D63E1"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Dokładność pomiaru ± 3mmHg lub ± 2% (w zależności od tego która wartość jest większa)</w:t>
            </w:r>
          </w:p>
        </w:tc>
      </w:tr>
      <w:tr w:rsidR="00640280" w:rsidRPr="00FA049E" w14:paraId="4D06F140" w14:textId="77777777" w:rsidTr="00640280">
        <w:trPr>
          <w:trHeight w:val="210"/>
        </w:trPr>
        <w:tc>
          <w:tcPr>
            <w:tcW w:w="8780" w:type="dxa"/>
            <w:tcBorders>
              <w:top w:val="nil"/>
              <w:left w:val="single" w:sz="8" w:space="0" w:color="auto"/>
              <w:bottom w:val="nil"/>
              <w:right w:val="nil"/>
            </w:tcBorders>
            <w:hideMark/>
          </w:tcPr>
          <w:p w14:paraId="5FE41BAF"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Metoda pomiaru oscylometryczna, szybkie wypuszczanie, pomiar podczas pompowania</w:t>
            </w:r>
          </w:p>
        </w:tc>
      </w:tr>
      <w:tr w:rsidR="00640280" w:rsidRPr="00FA049E" w14:paraId="2EF07A74" w14:textId="77777777" w:rsidTr="00640280">
        <w:trPr>
          <w:trHeight w:val="210"/>
        </w:trPr>
        <w:tc>
          <w:tcPr>
            <w:tcW w:w="8780" w:type="dxa"/>
            <w:tcBorders>
              <w:top w:val="nil"/>
              <w:left w:val="single" w:sz="8" w:space="0" w:color="auto"/>
              <w:bottom w:val="nil"/>
              <w:right w:val="nil"/>
            </w:tcBorders>
            <w:hideMark/>
          </w:tcPr>
          <w:p w14:paraId="1E61F493"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Automatycznie kontrolowany poziom ciśnienia w mankiecie do 300 mmHg</w:t>
            </w:r>
          </w:p>
        </w:tc>
      </w:tr>
      <w:tr w:rsidR="00640280" w:rsidRPr="00FA049E" w14:paraId="5AB2604C" w14:textId="77777777" w:rsidTr="00640280">
        <w:trPr>
          <w:trHeight w:val="210"/>
        </w:trPr>
        <w:tc>
          <w:tcPr>
            <w:tcW w:w="8780" w:type="dxa"/>
            <w:tcBorders>
              <w:top w:val="nil"/>
              <w:left w:val="single" w:sz="8" w:space="0" w:color="auto"/>
              <w:bottom w:val="nil"/>
              <w:right w:val="nil"/>
            </w:tcBorders>
            <w:hideMark/>
          </w:tcPr>
          <w:p w14:paraId="5A967FD1"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Pompa kontrolowana automatycznie</w:t>
            </w:r>
          </w:p>
        </w:tc>
      </w:tr>
      <w:tr w:rsidR="00640280" w:rsidRPr="00FA049E" w14:paraId="1493E32F" w14:textId="77777777" w:rsidTr="00640280">
        <w:trPr>
          <w:trHeight w:val="210"/>
        </w:trPr>
        <w:tc>
          <w:tcPr>
            <w:tcW w:w="8780" w:type="dxa"/>
            <w:tcBorders>
              <w:top w:val="nil"/>
              <w:left w:val="single" w:sz="8" w:space="0" w:color="auto"/>
              <w:bottom w:val="nil"/>
              <w:right w:val="nil"/>
            </w:tcBorders>
            <w:hideMark/>
          </w:tcPr>
          <w:p w14:paraId="0825289E"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Sensor ciśnienia: piezorezystancyjny</w:t>
            </w:r>
          </w:p>
        </w:tc>
      </w:tr>
      <w:tr w:rsidR="00640280" w:rsidRPr="00FA049E" w14:paraId="131C5510" w14:textId="77777777" w:rsidTr="00640280">
        <w:trPr>
          <w:trHeight w:val="210"/>
        </w:trPr>
        <w:tc>
          <w:tcPr>
            <w:tcW w:w="8780" w:type="dxa"/>
            <w:tcBorders>
              <w:top w:val="nil"/>
              <w:left w:val="single" w:sz="8" w:space="0" w:color="auto"/>
              <w:bottom w:val="nil"/>
              <w:right w:val="nil"/>
            </w:tcBorders>
            <w:hideMark/>
          </w:tcPr>
          <w:p w14:paraId="087F34E1"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Bezgłośna praca pompy</w:t>
            </w:r>
          </w:p>
        </w:tc>
      </w:tr>
      <w:tr w:rsidR="00640280" w:rsidRPr="00FA049E" w14:paraId="04079D88" w14:textId="77777777" w:rsidTr="00640280">
        <w:trPr>
          <w:trHeight w:val="210"/>
        </w:trPr>
        <w:tc>
          <w:tcPr>
            <w:tcW w:w="8780" w:type="dxa"/>
            <w:tcBorders>
              <w:top w:val="nil"/>
              <w:left w:val="single" w:sz="8" w:space="0" w:color="auto"/>
              <w:bottom w:val="nil"/>
              <w:right w:val="nil"/>
            </w:tcBorders>
            <w:hideMark/>
          </w:tcPr>
          <w:p w14:paraId="40F7F891"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Pomiar na żądanie wywołany z poziomu rejestratora przy użyciu dedykowanego przycisku.</w:t>
            </w:r>
          </w:p>
        </w:tc>
      </w:tr>
      <w:tr w:rsidR="00640280" w:rsidRPr="00FA049E" w14:paraId="4DB1BA62" w14:textId="77777777" w:rsidTr="00640280">
        <w:trPr>
          <w:trHeight w:val="210"/>
        </w:trPr>
        <w:tc>
          <w:tcPr>
            <w:tcW w:w="8780" w:type="dxa"/>
            <w:tcBorders>
              <w:top w:val="nil"/>
              <w:left w:val="single" w:sz="8" w:space="0" w:color="auto"/>
              <w:bottom w:val="nil"/>
              <w:right w:val="nil"/>
            </w:tcBorders>
            <w:hideMark/>
          </w:tcPr>
          <w:p w14:paraId="33332F7E"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Komunikacja z komputerem poprzez port USB-C</w:t>
            </w:r>
          </w:p>
        </w:tc>
      </w:tr>
      <w:tr w:rsidR="00640280" w:rsidRPr="00FA049E" w14:paraId="05D900AB" w14:textId="77777777" w:rsidTr="00640280">
        <w:trPr>
          <w:trHeight w:val="690"/>
        </w:trPr>
        <w:tc>
          <w:tcPr>
            <w:tcW w:w="8780" w:type="dxa"/>
            <w:tcBorders>
              <w:top w:val="nil"/>
              <w:left w:val="single" w:sz="8" w:space="0" w:color="auto"/>
              <w:bottom w:val="nil"/>
              <w:right w:val="nil"/>
            </w:tcBorders>
            <w:hideMark/>
          </w:tcPr>
          <w:p w14:paraId="364811A0"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lastRenderedPageBreak/>
              <w:t>Tryb nocny: Sygnały dźwiękowe są automatycznie wyłączane w godzinach 22:00-6:00 celem zapewnienia pacjentowi komfortowego snu. Alerty krytyczne (w tym wykrycie niskiego poziomu baterii lub odłączenia mankietu) pozostają aktywne i słyszalne, aby zapewnić natychmiastową reakcję na wszelkie problemy, zapobiegając utracie danych w okresie nocnym</w:t>
            </w:r>
          </w:p>
        </w:tc>
      </w:tr>
      <w:tr w:rsidR="00640280" w:rsidRPr="00FA049E" w14:paraId="751C023E" w14:textId="77777777" w:rsidTr="00640280">
        <w:trPr>
          <w:trHeight w:val="210"/>
        </w:trPr>
        <w:tc>
          <w:tcPr>
            <w:tcW w:w="8780" w:type="dxa"/>
            <w:tcBorders>
              <w:top w:val="nil"/>
              <w:left w:val="single" w:sz="8" w:space="0" w:color="auto"/>
              <w:bottom w:val="nil"/>
              <w:right w:val="nil"/>
            </w:tcBorders>
            <w:hideMark/>
          </w:tcPr>
          <w:p w14:paraId="70FB55EB"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Przycisk informacji o zażyciu leku</w:t>
            </w:r>
          </w:p>
        </w:tc>
      </w:tr>
      <w:tr w:rsidR="00640280" w:rsidRPr="00FA049E" w14:paraId="5DC0FBD1" w14:textId="77777777" w:rsidTr="00640280">
        <w:trPr>
          <w:trHeight w:val="495"/>
        </w:trPr>
        <w:tc>
          <w:tcPr>
            <w:tcW w:w="8780" w:type="dxa"/>
            <w:tcBorders>
              <w:top w:val="nil"/>
              <w:left w:val="single" w:sz="8" w:space="0" w:color="auto"/>
              <w:bottom w:val="nil"/>
              <w:right w:val="nil"/>
            </w:tcBorders>
            <w:hideMark/>
          </w:tcPr>
          <w:p w14:paraId="4E8EF7B0"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Algorytmy pomiaru ciśnienia krwi spełniające wspólną normę opracowaną przez AAMI, ESH oraz ISO tj. 81060-2 (aktualizacja - Amd 2:2024), spełnianie wymagań BISH (dawne: BSH)</w:t>
            </w:r>
          </w:p>
        </w:tc>
      </w:tr>
      <w:tr w:rsidR="00640280" w:rsidRPr="00FA049E" w14:paraId="685F89D7" w14:textId="77777777" w:rsidTr="00640280">
        <w:trPr>
          <w:trHeight w:val="210"/>
        </w:trPr>
        <w:tc>
          <w:tcPr>
            <w:tcW w:w="8780" w:type="dxa"/>
            <w:tcBorders>
              <w:top w:val="nil"/>
              <w:left w:val="single" w:sz="8" w:space="0" w:color="auto"/>
              <w:bottom w:val="nil"/>
              <w:right w:val="nil"/>
            </w:tcBorders>
            <w:hideMark/>
          </w:tcPr>
          <w:p w14:paraId="4F897BCF"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Wyświetlacz LCD w rejestratorze</w:t>
            </w:r>
          </w:p>
        </w:tc>
      </w:tr>
      <w:tr w:rsidR="00640280" w:rsidRPr="00FA049E" w14:paraId="60C74AD9" w14:textId="77777777" w:rsidTr="00640280">
        <w:trPr>
          <w:trHeight w:val="480"/>
        </w:trPr>
        <w:tc>
          <w:tcPr>
            <w:tcW w:w="8780" w:type="dxa"/>
            <w:tcBorders>
              <w:top w:val="nil"/>
              <w:left w:val="single" w:sz="8" w:space="0" w:color="auto"/>
              <w:bottom w:val="nil"/>
              <w:right w:val="nil"/>
            </w:tcBorders>
            <w:hideMark/>
          </w:tcPr>
          <w:p w14:paraId="3437EE8C"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System sprawdzający naładowanie akumulatora w momencie jego włożenia: Wyświetlenie stanu akumulatora w trakcie uruchamiania rejestratora</w:t>
            </w:r>
          </w:p>
        </w:tc>
      </w:tr>
      <w:tr w:rsidR="00640280" w:rsidRPr="00FA049E" w14:paraId="0B8E2E34" w14:textId="77777777" w:rsidTr="00640280">
        <w:trPr>
          <w:trHeight w:val="210"/>
        </w:trPr>
        <w:tc>
          <w:tcPr>
            <w:tcW w:w="8780" w:type="dxa"/>
            <w:tcBorders>
              <w:top w:val="nil"/>
              <w:left w:val="single" w:sz="8" w:space="0" w:color="auto"/>
              <w:bottom w:val="nil"/>
              <w:right w:val="nil"/>
            </w:tcBorders>
            <w:hideMark/>
          </w:tcPr>
          <w:p w14:paraId="588F4670"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System weryfikacji poprawności włożenia akumulatora i wystartowania badania</w:t>
            </w:r>
          </w:p>
        </w:tc>
      </w:tr>
      <w:tr w:rsidR="00640280" w:rsidRPr="00FA049E" w14:paraId="5737FE92" w14:textId="77777777" w:rsidTr="00640280">
        <w:trPr>
          <w:trHeight w:val="210"/>
        </w:trPr>
        <w:tc>
          <w:tcPr>
            <w:tcW w:w="8780" w:type="dxa"/>
            <w:tcBorders>
              <w:top w:val="nil"/>
              <w:left w:val="single" w:sz="8" w:space="0" w:color="auto"/>
              <w:bottom w:val="nil"/>
              <w:right w:val="nil"/>
            </w:tcBorders>
            <w:hideMark/>
          </w:tcPr>
          <w:p w14:paraId="688F2980"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Wyświetlanie obecnego czasu (godziny i minuty) na urządzeniu</w:t>
            </w:r>
          </w:p>
        </w:tc>
      </w:tr>
      <w:tr w:rsidR="00640280" w:rsidRPr="00FA049E" w14:paraId="75234408" w14:textId="77777777" w:rsidTr="00640280">
        <w:trPr>
          <w:trHeight w:val="210"/>
        </w:trPr>
        <w:tc>
          <w:tcPr>
            <w:tcW w:w="8780" w:type="dxa"/>
            <w:tcBorders>
              <w:top w:val="nil"/>
              <w:left w:val="single" w:sz="8" w:space="0" w:color="auto"/>
              <w:bottom w:val="nil"/>
              <w:right w:val="nil"/>
            </w:tcBorders>
            <w:hideMark/>
          </w:tcPr>
          <w:p w14:paraId="1A2E1689"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Zasilanie z dedykowanego akumulatora</w:t>
            </w:r>
          </w:p>
        </w:tc>
      </w:tr>
      <w:tr w:rsidR="00640280" w:rsidRPr="00FA049E" w14:paraId="485C92BE" w14:textId="77777777" w:rsidTr="00640280">
        <w:trPr>
          <w:trHeight w:val="210"/>
        </w:trPr>
        <w:tc>
          <w:tcPr>
            <w:tcW w:w="8780" w:type="dxa"/>
            <w:tcBorders>
              <w:top w:val="nil"/>
              <w:left w:val="single" w:sz="8" w:space="0" w:color="auto"/>
              <w:bottom w:val="nil"/>
              <w:right w:val="nil"/>
            </w:tcBorders>
            <w:hideMark/>
          </w:tcPr>
          <w:p w14:paraId="64F5E4EF"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Wymiana akumulatora możliwa przez użytkownika i pacjenta</w:t>
            </w:r>
          </w:p>
        </w:tc>
      </w:tr>
      <w:tr w:rsidR="00640280" w:rsidRPr="00FA049E" w14:paraId="34845D0D" w14:textId="77777777" w:rsidTr="00640280">
        <w:trPr>
          <w:trHeight w:val="210"/>
        </w:trPr>
        <w:tc>
          <w:tcPr>
            <w:tcW w:w="8780" w:type="dxa"/>
            <w:tcBorders>
              <w:top w:val="nil"/>
              <w:left w:val="single" w:sz="8" w:space="0" w:color="auto"/>
              <w:bottom w:val="nil"/>
              <w:right w:val="nil"/>
            </w:tcBorders>
            <w:hideMark/>
          </w:tcPr>
          <w:p w14:paraId="22766EC6"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Waga z włożonym akumulatorem 140g</w:t>
            </w:r>
          </w:p>
        </w:tc>
      </w:tr>
      <w:tr w:rsidR="00640280" w:rsidRPr="00FA049E" w14:paraId="756F9460" w14:textId="77777777" w:rsidTr="00640280">
        <w:trPr>
          <w:trHeight w:val="210"/>
        </w:trPr>
        <w:tc>
          <w:tcPr>
            <w:tcW w:w="8780" w:type="dxa"/>
            <w:tcBorders>
              <w:top w:val="nil"/>
              <w:left w:val="single" w:sz="8" w:space="0" w:color="auto"/>
              <w:bottom w:val="nil"/>
              <w:right w:val="nil"/>
            </w:tcBorders>
            <w:hideMark/>
          </w:tcPr>
          <w:p w14:paraId="54F27B43"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Waga z włożonym akumulatorem i średnim mankietem 270g</w:t>
            </w:r>
          </w:p>
        </w:tc>
      </w:tr>
      <w:tr w:rsidR="00640280" w:rsidRPr="00FA049E" w14:paraId="03D0B065" w14:textId="77777777" w:rsidTr="00640280">
        <w:trPr>
          <w:trHeight w:val="210"/>
        </w:trPr>
        <w:tc>
          <w:tcPr>
            <w:tcW w:w="8780" w:type="dxa"/>
            <w:tcBorders>
              <w:top w:val="nil"/>
              <w:left w:val="single" w:sz="8" w:space="0" w:color="auto"/>
              <w:bottom w:val="nil"/>
              <w:right w:val="nil"/>
            </w:tcBorders>
            <w:hideMark/>
          </w:tcPr>
          <w:p w14:paraId="549C1B50"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Rozmiary rejestratora: 90 x 88 x 29 mm</w:t>
            </w:r>
          </w:p>
        </w:tc>
      </w:tr>
      <w:tr w:rsidR="00640280" w:rsidRPr="00FA049E" w14:paraId="77FD42EF" w14:textId="77777777" w:rsidTr="00640280">
        <w:trPr>
          <w:trHeight w:val="210"/>
        </w:trPr>
        <w:tc>
          <w:tcPr>
            <w:tcW w:w="8780" w:type="dxa"/>
            <w:tcBorders>
              <w:top w:val="nil"/>
              <w:left w:val="single" w:sz="8" w:space="0" w:color="auto"/>
              <w:bottom w:val="nil"/>
              <w:right w:val="nil"/>
            </w:tcBorders>
            <w:hideMark/>
          </w:tcPr>
          <w:p w14:paraId="780BCE7B"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W zestawie z rejestratorem:</w:t>
            </w:r>
          </w:p>
        </w:tc>
      </w:tr>
      <w:tr w:rsidR="00640280" w:rsidRPr="00FA049E" w14:paraId="28C458E5" w14:textId="77777777" w:rsidTr="00640280">
        <w:trPr>
          <w:trHeight w:val="210"/>
        </w:trPr>
        <w:tc>
          <w:tcPr>
            <w:tcW w:w="8780" w:type="dxa"/>
            <w:tcBorders>
              <w:top w:val="nil"/>
              <w:left w:val="single" w:sz="8" w:space="0" w:color="auto"/>
              <w:bottom w:val="nil"/>
              <w:right w:val="nil"/>
            </w:tcBorders>
            <w:hideMark/>
          </w:tcPr>
          <w:p w14:paraId="49FDCD93"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o</w:t>
            </w:r>
          </w:p>
        </w:tc>
      </w:tr>
      <w:tr w:rsidR="00640280" w:rsidRPr="00FA049E" w14:paraId="17EDBB86" w14:textId="77777777" w:rsidTr="00640280">
        <w:trPr>
          <w:trHeight w:val="210"/>
        </w:trPr>
        <w:tc>
          <w:tcPr>
            <w:tcW w:w="8780" w:type="dxa"/>
            <w:tcBorders>
              <w:top w:val="nil"/>
              <w:left w:val="single" w:sz="8" w:space="0" w:color="auto"/>
              <w:bottom w:val="nil"/>
              <w:right w:val="nil"/>
            </w:tcBorders>
            <w:hideMark/>
          </w:tcPr>
          <w:p w14:paraId="0F931087"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etui na urządzenie z paskiem,</w:t>
            </w:r>
          </w:p>
        </w:tc>
      </w:tr>
      <w:tr w:rsidR="00640280" w:rsidRPr="00FA049E" w14:paraId="2861C8AD" w14:textId="77777777" w:rsidTr="00640280">
        <w:trPr>
          <w:trHeight w:val="210"/>
        </w:trPr>
        <w:tc>
          <w:tcPr>
            <w:tcW w:w="8780" w:type="dxa"/>
            <w:tcBorders>
              <w:top w:val="nil"/>
              <w:left w:val="single" w:sz="8" w:space="0" w:color="auto"/>
              <w:bottom w:val="nil"/>
              <w:right w:val="nil"/>
            </w:tcBorders>
            <w:hideMark/>
          </w:tcPr>
          <w:p w14:paraId="163FCB2A"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o</w:t>
            </w:r>
          </w:p>
        </w:tc>
      </w:tr>
      <w:tr w:rsidR="00640280" w:rsidRPr="00FA049E" w14:paraId="5312B585" w14:textId="77777777" w:rsidTr="00640280">
        <w:trPr>
          <w:trHeight w:val="210"/>
        </w:trPr>
        <w:tc>
          <w:tcPr>
            <w:tcW w:w="8780" w:type="dxa"/>
            <w:tcBorders>
              <w:top w:val="nil"/>
              <w:left w:val="single" w:sz="8" w:space="0" w:color="auto"/>
              <w:bottom w:val="nil"/>
              <w:right w:val="nil"/>
            </w:tcBorders>
            <w:hideMark/>
          </w:tcPr>
          <w:p w14:paraId="4A5C5416"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mankiet średni,</w:t>
            </w:r>
          </w:p>
        </w:tc>
      </w:tr>
      <w:tr w:rsidR="00640280" w:rsidRPr="00FA049E" w14:paraId="68B1AD0E" w14:textId="77777777" w:rsidTr="00640280">
        <w:trPr>
          <w:trHeight w:val="210"/>
        </w:trPr>
        <w:tc>
          <w:tcPr>
            <w:tcW w:w="8780" w:type="dxa"/>
            <w:tcBorders>
              <w:top w:val="nil"/>
              <w:left w:val="single" w:sz="8" w:space="0" w:color="auto"/>
              <w:bottom w:val="nil"/>
              <w:right w:val="nil"/>
            </w:tcBorders>
            <w:hideMark/>
          </w:tcPr>
          <w:p w14:paraId="0FCA8DE1"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o</w:t>
            </w:r>
          </w:p>
        </w:tc>
      </w:tr>
      <w:tr w:rsidR="00640280" w:rsidRPr="00FA049E" w14:paraId="1C08E628" w14:textId="77777777" w:rsidTr="00640280">
        <w:trPr>
          <w:trHeight w:val="210"/>
        </w:trPr>
        <w:tc>
          <w:tcPr>
            <w:tcW w:w="8780" w:type="dxa"/>
            <w:tcBorders>
              <w:top w:val="nil"/>
              <w:left w:val="single" w:sz="8" w:space="0" w:color="auto"/>
              <w:bottom w:val="nil"/>
              <w:right w:val="nil"/>
            </w:tcBorders>
            <w:hideMark/>
          </w:tcPr>
          <w:p w14:paraId="0348D465"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mankiet duży,</w:t>
            </w:r>
          </w:p>
        </w:tc>
      </w:tr>
      <w:tr w:rsidR="00640280" w:rsidRPr="00FA049E" w14:paraId="6AF0DD24" w14:textId="77777777" w:rsidTr="00640280">
        <w:trPr>
          <w:trHeight w:val="210"/>
        </w:trPr>
        <w:tc>
          <w:tcPr>
            <w:tcW w:w="8780" w:type="dxa"/>
            <w:tcBorders>
              <w:top w:val="nil"/>
              <w:left w:val="single" w:sz="8" w:space="0" w:color="auto"/>
              <w:bottom w:val="nil"/>
              <w:right w:val="nil"/>
            </w:tcBorders>
            <w:hideMark/>
          </w:tcPr>
          <w:p w14:paraId="1C72609B"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o</w:t>
            </w:r>
          </w:p>
        </w:tc>
      </w:tr>
      <w:tr w:rsidR="00640280" w:rsidRPr="00FA049E" w14:paraId="592D505A" w14:textId="77777777" w:rsidTr="00640280">
        <w:trPr>
          <w:trHeight w:val="210"/>
        </w:trPr>
        <w:tc>
          <w:tcPr>
            <w:tcW w:w="8780" w:type="dxa"/>
            <w:tcBorders>
              <w:top w:val="nil"/>
              <w:left w:val="single" w:sz="8" w:space="0" w:color="auto"/>
              <w:bottom w:val="nil"/>
              <w:right w:val="nil"/>
            </w:tcBorders>
            <w:hideMark/>
          </w:tcPr>
          <w:p w14:paraId="3560AF2E"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dwa akumulatory, ładowarka z przewodem i zasilaczem</w:t>
            </w:r>
          </w:p>
        </w:tc>
      </w:tr>
      <w:tr w:rsidR="00640280" w:rsidRPr="00FA049E" w14:paraId="046B0F56" w14:textId="77777777" w:rsidTr="00640280">
        <w:trPr>
          <w:trHeight w:val="210"/>
        </w:trPr>
        <w:tc>
          <w:tcPr>
            <w:tcW w:w="8780" w:type="dxa"/>
            <w:tcBorders>
              <w:top w:val="nil"/>
              <w:left w:val="single" w:sz="8" w:space="0" w:color="auto"/>
              <w:bottom w:val="nil"/>
              <w:right w:val="nil"/>
            </w:tcBorders>
            <w:hideMark/>
          </w:tcPr>
          <w:p w14:paraId="3A7061F7"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o</w:t>
            </w:r>
          </w:p>
        </w:tc>
      </w:tr>
      <w:tr w:rsidR="00640280" w:rsidRPr="00FA049E" w14:paraId="703627E8" w14:textId="77777777" w:rsidTr="00640280">
        <w:trPr>
          <w:trHeight w:val="210"/>
        </w:trPr>
        <w:tc>
          <w:tcPr>
            <w:tcW w:w="8780" w:type="dxa"/>
            <w:tcBorders>
              <w:top w:val="nil"/>
              <w:left w:val="single" w:sz="8" w:space="0" w:color="auto"/>
              <w:bottom w:val="nil"/>
              <w:right w:val="nil"/>
            </w:tcBorders>
            <w:hideMark/>
          </w:tcPr>
          <w:p w14:paraId="1A37F81D"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dwie klapki na baterię w tym jedna zapasowa</w:t>
            </w:r>
          </w:p>
        </w:tc>
      </w:tr>
      <w:tr w:rsidR="00640280" w:rsidRPr="00FA049E" w14:paraId="3C778CB2" w14:textId="77777777" w:rsidTr="00640280">
        <w:trPr>
          <w:trHeight w:val="210"/>
        </w:trPr>
        <w:tc>
          <w:tcPr>
            <w:tcW w:w="8780" w:type="dxa"/>
            <w:tcBorders>
              <w:top w:val="nil"/>
              <w:left w:val="single" w:sz="8" w:space="0" w:color="auto"/>
              <w:bottom w:val="nil"/>
              <w:right w:val="nil"/>
            </w:tcBorders>
            <w:hideMark/>
          </w:tcPr>
          <w:p w14:paraId="68A5D209"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o</w:t>
            </w:r>
          </w:p>
        </w:tc>
      </w:tr>
      <w:tr w:rsidR="00640280" w:rsidRPr="00FA049E" w14:paraId="041D7D1F" w14:textId="77777777" w:rsidTr="00640280">
        <w:trPr>
          <w:trHeight w:val="210"/>
        </w:trPr>
        <w:tc>
          <w:tcPr>
            <w:tcW w:w="8780" w:type="dxa"/>
            <w:tcBorders>
              <w:top w:val="nil"/>
              <w:left w:val="single" w:sz="8" w:space="0" w:color="auto"/>
              <w:bottom w:val="nil"/>
              <w:right w:val="nil"/>
            </w:tcBorders>
            <w:hideMark/>
          </w:tcPr>
          <w:p w14:paraId="515D51F1"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zapinka do rękawa ubrania pacjenta</w:t>
            </w:r>
          </w:p>
        </w:tc>
      </w:tr>
      <w:tr w:rsidR="00640280" w:rsidRPr="00FA049E" w14:paraId="4566B34F" w14:textId="77777777" w:rsidTr="00640280">
        <w:trPr>
          <w:trHeight w:val="210"/>
        </w:trPr>
        <w:tc>
          <w:tcPr>
            <w:tcW w:w="8780" w:type="dxa"/>
            <w:tcBorders>
              <w:top w:val="nil"/>
              <w:left w:val="single" w:sz="8" w:space="0" w:color="auto"/>
              <w:bottom w:val="nil"/>
              <w:right w:val="nil"/>
            </w:tcBorders>
            <w:hideMark/>
          </w:tcPr>
          <w:p w14:paraId="7A55B752"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o</w:t>
            </w:r>
          </w:p>
        </w:tc>
      </w:tr>
      <w:tr w:rsidR="00640280" w:rsidRPr="00FA049E" w14:paraId="798FFFF9" w14:textId="77777777" w:rsidTr="00640280">
        <w:trPr>
          <w:trHeight w:val="210"/>
        </w:trPr>
        <w:tc>
          <w:tcPr>
            <w:tcW w:w="8780" w:type="dxa"/>
            <w:tcBorders>
              <w:top w:val="nil"/>
              <w:left w:val="single" w:sz="8" w:space="0" w:color="auto"/>
              <w:bottom w:val="nil"/>
              <w:right w:val="nil"/>
            </w:tcBorders>
            <w:hideMark/>
          </w:tcPr>
          <w:p w14:paraId="0FF9B48B"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przewód USB do transmisji danych</w:t>
            </w:r>
          </w:p>
        </w:tc>
      </w:tr>
      <w:tr w:rsidR="00640280" w:rsidRPr="00FA049E" w14:paraId="78431942" w14:textId="77777777" w:rsidTr="00640280">
        <w:trPr>
          <w:trHeight w:val="210"/>
        </w:trPr>
        <w:tc>
          <w:tcPr>
            <w:tcW w:w="8780" w:type="dxa"/>
            <w:tcBorders>
              <w:top w:val="nil"/>
              <w:left w:val="single" w:sz="8" w:space="0" w:color="auto"/>
              <w:bottom w:val="nil"/>
              <w:right w:val="nil"/>
            </w:tcBorders>
            <w:hideMark/>
          </w:tcPr>
          <w:p w14:paraId="245BFE9A"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Kompatybilność z mankietami w rozmiarach:</w:t>
            </w:r>
          </w:p>
        </w:tc>
      </w:tr>
      <w:tr w:rsidR="00640280" w:rsidRPr="00FA049E" w14:paraId="726C2D65" w14:textId="77777777" w:rsidTr="00640280">
        <w:trPr>
          <w:trHeight w:val="210"/>
        </w:trPr>
        <w:tc>
          <w:tcPr>
            <w:tcW w:w="8780" w:type="dxa"/>
            <w:tcBorders>
              <w:top w:val="nil"/>
              <w:left w:val="single" w:sz="8" w:space="0" w:color="auto"/>
              <w:bottom w:val="nil"/>
              <w:right w:val="nil"/>
            </w:tcBorders>
            <w:hideMark/>
          </w:tcPr>
          <w:p w14:paraId="412CE579"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o</w:t>
            </w:r>
          </w:p>
        </w:tc>
      </w:tr>
      <w:tr w:rsidR="00640280" w:rsidRPr="00FA049E" w14:paraId="643DA452" w14:textId="77777777" w:rsidTr="00640280">
        <w:trPr>
          <w:trHeight w:val="210"/>
        </w:trPr>
        <w:tc>
          <w:tcPr>
            <w:tcW w:w="8780" w:type="dxa"/>
            <w:tcBorders>
              <w:top w:val="nil"/>
              <w:left w:val="single" w:sz="8" w:space="0" w:color="auto"/>
              <w:bottom w:val="nil"/>
              <w:right w:val="nil"/>
            </w:tcBorders>
            <w:hideMark/>
          </w:tcPr>
          <w:p w14:paraId="3B165EBF"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24-32 cm - średni (jest częścią zestawu)</w:t>
            </w:r>
          </w:p>
        </w:tc>
      </w:tr>
      <w:tr w:rsidR="00640280" w:rsidRPr="00FA049E" w14:paraId="41BE83FA" w14:textId="77777777" w:rsidTr="00640280">
        <w:trPr>
          <w:trHeight w:val="210"/>
        </w:trPr>
        <w:tc>
          <w:tcPr>
            <w:tcW w:w="8780" w:type="dxa"/>
            <w:tcBorders>
              <w:top w:val="nil"/>
              <w:left w:val="single" w:sz="8" w:space="0" w:color="auto"/>
              <w:bottom w:val="nil"/>
              <w:right w:val="nil"/>
            </w:tcBorders>
            <w:hideMark/>
          </w:tcPr>
          <w:p w14:paraId="2BD5BCF3"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o</w:t>
            </w:r>
          </w:p>
        </w:tc>
      </w:tr>
      <w:tr w:rsidR="00640280" w:rsidRPr="00FA049E" w14:paraId="78ACD823" w14:textId="77777777" w:rsidTr="00640280">
        <w:trPr>
          <w:trHeight w:val="210"/>
        </w:trPr>
        <w:tc>
          <w:tcPr>
            <w:tcW w:w="8780" w:type="dxa"/>
            <w:tcBorders>
              <w:top w:val="nil"/>
              <w:left w:val="single" w:sz="8" w:space="0" w:color="auto"/>
              <w:bottom w:val="nil"/>
              <w:right w:val="nil"/>
            </w:tcBorders>
            <w:hideMark/>
          </w:tcPr>
          <w:p w14:paraId="44D9F585"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32-38 cm - duży (nie jest częścią zestawu)</w:t>
            </w:r>
          </w:p>
        </w:tc>
      </w:tr>
      <w:tr w:rsidR="00640280" w:rsidRPr="00FA049E" w14:paraId="29DBBF90" w14:textId="77777777" w:rsidTr="00640280">
        <w:trPr>
          <w:trHeight w:val="210"/>
        </w:trPr>
        <w:tc>
          <w:tcPr>
            <w:tcW w:w="8780" w:type="dxa"/>
            <w:tcBorders>
              <w:top w:val="nil"/>
              <w:left w:val="single" w:sz="8" w:space="0" w:color="auto"/>
              <w:bottom w:val="nil"/>
              <w:right w:val="nil"/>
            </w:tcBorders>
            <w:hideMark/>
          </w:tcPr>
          <w:p w14:paraId="19ECBB57"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o</w:t>
            </w:r>
          </w:p>
        </w:tc>
      </w:tr>
      <w:tr w:rsidR="00640280" w:rsidRPr="00FA049E" w14:paraId="2D88B5F0" w14:textId="77777777" w:rsidTr="00640280">
        <w:trPr>
          <w:trHeight w:val="210"/>
        </w:trPr>
        <w:tc>
          <w:tcPr>
            <w:tcW w:w="8780" w:type="dxa"/>
            <w:tcBorders>
              <w:top w:val="nil"/>
              <w:left w:val="single" w:sz="8" w:space="0" w:color="auto"/>
              <w:bottom w:val="nil"/>
              <w:right w:val="nil"/>
            </w:tcBorders>
            <w:hideMark/>
          </w:tcPr>
          <w:p w14:paraId="6E50D1AC"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20-24 cm - mały (nie jest częścią zestawu)</w:t>
            </w:r>
          </w:p>
        </w:tc>
      </w:tr>
      <w:tr w:rsidR="00640280" w:rsidRPr="00FA049E" w14:paraId="6F65DAA6" w14:textId="77777777" w:rsidTr="00640280">
        <w:trPr>
          <w:trHeight w:val="210"/>
        </w:trPr>
        <w:tc>
          <w:tcPr>
            <w:tcW w:w="8780" w:type="dxa"/>
            <w:tcBorders>
              <w:top w:val="nil"/>
              <w:left w:val="single" w:sz="8" w:space="0" w:color="auto"/>
              <w:bottom w:val="nil"/>
              <w:right w:val="nil"/>
            </w:tcBorders>
            <w:hideMark/>
          </w:tcPr>
          <w:p w14:paraId="70B874CD"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Instrukcja obsługi w języku polskim</w:t>
            </w:r>
          </w:p>
        </w:tc>
      </w:tr>
      <w:tr w:rsidR="00640280" w:rsidRPr="00FA049E" w14:paraId="65605EBB" w14:textId="77777777" w:rsidTr="00640280">
        <w:trPr>
          <w:trHeight w:val="210"/>
        </w:trPr>
        <w:tc>
          <w:tcPr>
            <w:tcW w:w="8780" w:type="dxa"/>
            <w:tcBorders>
              <w:top w:val="nil"/>
              <w:left w:val="single" w:sz="8" w:space="0" w:color="auto"/>
              <w:bottom w:val="nil"/>
              <w:right w:val="nil"/>
            </w:tcBorders>
            <w:hideMark/>
          </w:tcPr>
          <w:p w14:paraId="31820E03"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Mankiet i urządzenie łączą się ze sobą poprzez trwałe metalowe złącza</w:t>
            </w:r>
          </w:p>
        </w:tc>
      </w:tr>
      <w:tr w:rsidR="00640280" w:rsidRPr="00FA049E" w14:paraId="6DB6C5DD" w14:textId="77777777" w:rsidTr="00640280">
        <w:trPr>
          <w:trHeight w:val="210"/>
        </w:trPr>
        <w:tc>
          <w:tcPr>
            <w:tcW w:w="8780" w:type="dxa"/>
            <w:tcBorders>
              <w:top w:val="nil"/>
              <w:left w:val="single" w:sz="8" w:space="0" w:color="auto"/>
              <w:bottom w:val="nil"/>
              <w:right w:val="nil"/>
            </w:tcBorders>
            <w:hideMark/>
          </w:tcPr>
          <w:p w14:paraId="3D1F1D60"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Automatyczne powtarzanie nieudanego zaplanowanego pomiaru po 1 minucie.</w:t>
            </w:r>
          </w:p>
        </w:tc>
      </w:tr>
      <w:tr w:rsidR="00640280" w:rsidRPr="00FA049E" w14:paraId="5D63B856" w14:textId="77777777" w:rsidTr="00640280">
        <w:trPr>
          <w:trHeight w:val="480"/>
        </w:trPr>
        <w:tc>
          <w:tcPr>
            <w:tcW w:w="8780" w:type="dxa"/>
            <w:tcBorders>
              <w:top w:val="nil"/>
              <w:left w:val="single" w:sz="8" w:space="0" w:color="auto"/>
              <w:bottom w:val="nil"/>
              <w:right w:val="nil"/>
            </w:tcBorders>
            <w:hideMark/>
          </w:tcPr>
          <w:p w14:paraId="17D18EE5"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System eliminacji artefaktów (w tym ruchowych): Mankiet automatycznie pompuje się ponownie, jeśli wystąpią zakłócenia np. spowodowane ruchem. Łącznie do trzech pompowań.</w:t>
            </w:r>
          </w:p>
        </w:tc>
      </w:tr>
      <w:tr w:rsidR="00640280" w:rsidRPr="00FA049E" w14:paraId="03BA08D8" w14:textId="77777777" w:rsidTr="00640280">
        <w:trPr>
          <w:trHeight w:val="450"/>
        </w:trPr>
        <w:tc>
          <w:tcPr>
            <w:tcW w:w="8780" w:type="dxa"/>
            <w:tcBorders>
              <w:top w:val="nil"/>
              <w:left w:val="single" w:sz="8" w:space="0" w:color="auto"/>
              <w:bottom w:val="nil"/>
              <w:right w:val="nil"/>
            </w:tcBorders>
            <w:hideMark/>
          </w:tcPr>
          <w:p w14:paraId="55A3B094"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Wbudowane zabezpieczenie uniemożliwia wykonanie dwóch pomiarów jeden po drugim - minimalna przerwa miedzy pomiarami 30 sekund</w:t>
            </w:r>
          </w:p>
        </w:tc>
      </w:tr>
      <w:tr w:rsidR="00640280" w:rsidRPr="00FA049E" w14:paraId="658D876C" w14:textId="77777777" w:rsidTr="00640280">
        <w:trPr>
          <w:trHeight w:val="510"/>
        </w:trPr>
        <w:tc>
          <w:tcPr>
            <w:tcW w:w="8780" w:type="dxa"/>
            <w:tcBorders>
              <w:top w:val="nil"/>
              <w:left w:val="single" w:sz="8" w:space="0" w:color="auto"/>
              <w:bottom w:val="nil"/>
              <w:right w:val="nil"/>
            </w:tcBorders>
            <w:hideMark/>
          </w:tcPr>
          <w:p w14:paraId="12F1E93D"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Wbudowane zabezpieczenie. Wciśnięcie dowolnego przycisku na urządzeniu powoduje natychmiastowe zaprzestanie procedury pomiaru i spuszczenie powietrza.</w:t>
            </w:r>
          </w:p>
        </w:tc>
      </w:tr>
      <w:tr w:rsidR="00640280" w:rsidRPr="00FA049E" w14:paraId="3B28501C" w14:textId="77777777" w:rsidTr="00640280">
        <w:trPr>
          <w:trHeight w:val="495"/>
        </w:trPr>
        <w:tc>
          <w:tcPr>
            <w:tcW w:w="8780" w:type="dxa"/>
            <w:tcBorders>
              <w:top w:val="nil"/>
              <w:left w:val="single" w:sz="8" w:space="0" w:color="auto"/>
              <w:bottom w:val="nil"/>
              <w:right w:val="nil"/>
            </w:tcBorders>
            <w:hideMark/>
          </w:tcPr>
          <w:p w14:paraId="01913845"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Urządzenie sygnalizuje zbliżanie się pomiaru oraz rozpoczęcie pomiaru w sposób umożliwiający jednoznaczne odróżnienie obu tych zdarzeń</w:t>
            </w:r>
          </w:p>
        </w:tc>
      </w:tr>
      <w:tr w:rsidR="00640280" w:rsidRPr="00FA049E" w14:paraId="5E55D55F" w14:textId="77777777" w:rsidTr="00640280">
        <w:trPr>
          <w:trHeight w:val="480"/>
        </w:trPr>
        <w:tc>
          <w:tcPr>
            <w:tcW w:w="8780" w:type="dxa"/>
            <w:tcBorders>
              <w:top w:val="nil"/>
              <w:left w:val="single" w:sz="8" w:space="0" w:color="auto"/>
              <w:bottom w:val="nil"/>
              <w:right w:val="nil"/>
            </w:tcBorders>
            <w:hideMark/>
          </w:tcPr>
          <w:p w14:paraId="14961FFC"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Hybrydowe powiadomienie o zbliżającym się pomiarze, dźwiękowe i wizualne przy pomocy dwóch diod LED. Sygnalizacja następuje 20 sekund przed rozpoczęciem pomiaru.</w:t>
            </w:r>
          </w:p>
        </w:tc>
      </w:tr>
      <w:tr w:rsidR="00640280" w:rsidRPr="00FA049E" w14:paraId="545903AD" w14:textId="77777777" w:rsidTr="00640280">
        <w:trPr>
          <w:trHeight w:val="465"/>
        </w:trPr>
        <w:tc>
          <w:tcPr>
            <w:tcW w:w="8780" w:type="dxa"/>
            <w:tcBorders>
              <w:top w:val="nil"/>
              <w:left w:val="single" w:sz="8" w:space="0" w:color="auto"/>
              <w:bottom w:val="nil"/>
              <w:right w:val="nil"/>
            </w:tcBorders>
            <w:hideMark/>
          </w:tcPr>
          <w:p w14:paraId="1DE77AA6"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Hybrydowe powiadomienie o rozpoczęciu pomiaru: dźwiękowe i wizualne przy pomocy dwóch diod LED Parametry techniczne - Oprogramowanie</w:t>
            </w:r>
          </w:p>
        </w:tc>
      </w:tr>
      <w:tr w:rsidR="00640280" w:rsidRPr="00FA049E" w14:paraId="693CA947" w14:textId="77777777" w:rsidTr="00640280">
        <w:trPr>
          <w:trHeight w:val="210"/>
        </w:trPr>
        <w:tc>
          <w:tcPr>
            <w:tcW w:w="8780" w:type="dxa"/>
            <w:tcBorders>
              <w:top w:val="nil"/>
              <w:left w:val="single" w:sz="8" w:space="0" w:color="auto"/>
              <w:bottom w:val="nil"/>
              <w:right w:val="nil"/>
            </w:tcBorders>
            <w:hideMark/>
          </w:tcPr>
          <w:p w14:paraId="75EEE7B9"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Interfejs do przeprowadzania badań dostępny w języku polskim.</w:t>
            </w:r>
          </w:p>
        </w:tc>
      </w:tr>
      <w:tr w:rsidR="00640280" w:rsidRPr="00FA049E" w14:paraId="730B0B35" w14:textId="77777777" w:rsidTr="00640280">
        <w:trPr>
          <w:trHeight w:val="450"/>
        </w:trPr>
        <w:tc>
          <w:tcPr>
            <w:tcW w:w="8780" w:type="dxa"/>
            <w:tcBorders>
              <w:top w:val="nil"/>
              <w:left w:val="single" w:sz="8" w:space="0" w:color="auto"/>
              <w:bottom w:val="nil"/>
              <w:right w:val="nil"/>
            </w:tcBorders>
            <w:hideMark/>
          </w:tcPr>
          <w:p w14:paraId="5736F969"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Platforma zapewnia możliwość wykonania zarówno badania EKG z oceną ryzyka nagłej śmierci sercowej, jak i spirometrię, próbę wysiłkową, holter EKG, holter RR i ergospirometrię oraz konsultację badań w ramach telemedycyny.</w:t>
            </w:r>
          </w:p>
        </w:tc>
      </w:tr>
      <w:tr w:rsidR="00640280" w:rsidRPr="00FA049E" w14:paraId="3973767B" w14:textId="77777777" w:rsidTr="00640280">
        <w:trPr>
          <w:trHeight w:val="495"/>
        </w:trPr>
        <w:tc>
          <w:tcPr>
            <w:tcW w:w="8780" w:type="dxa"/>
            <w:tcBorders>
              <w:top w:val="nil"/>
              <w:left w:val="single" w:sz="8" w:space="0" w:color="auto"/>
              <w:bottom w:val="nil"/>
              <w:right w:val="nil"/>
            </w:tcBorders>
            <w:hideMark/>
          </w:tcPr>
          <w:p w14:paraId="09B9D6D6"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Platforma umożliwia archiwizację badań / wspólna baza pacjentów dla wszystkich modułów diagnostycznych (holter EKG, holter RR, spoczynkowe EKG, spirometria, próba wysiłkowa, ergospirometria)</w:t>
            </w:r>
          </w:p>
        </w:tc>
      </w:tr>
      <w:tr w:rsidR="00640280" w:rsidRPr="00FA049E" w14:paraId="7D6C9A6D" w14:textId="77777777" w:rsidTr="00640280">
        <w:trPr>
          <w:trHeight w:val="435"/>
        </w:trPr>
        <w:tc>
          <w:tcPr>
            <w:tcW w:w="8780" w:type="dxa"/>
            <w:tcBorders>
              <w:top w:val="nil"/>
              <w:left w:val="single" w:sz="8" w:space="0" w:color="auto"/>
              <w:bottom w:val="nil"/>
              <w:right w:val="nil"/>
            </w:tcBorders>
            <w:hideMark/>
          </w:tcPr>
          <w:p w14:paraId="1D952301"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Możliwość rozbudowy platformy o moduł konsultację badań w ramach telemedycyny - wysyłanie badań do zdalnej oceny z poziomu oprogramowania diagnostycznego przy pomocy bezpiecznego łącza VPN</w:t>
            </w:r>
          </w:p>
        </w:tc>
      </w:tr>
      <w:tr w:rsidR="00640280" w:rsidRPr="00FA049E" w14:paraId="5D9EF2D6" w14:textId="77777777" w:rsidTr="00640280">
        <w:trPr>
          <w:trHeight w:val="210"/>
        </w:trPr>
        <w:tc>
          <w:tcPr>
            <w:tcW w:w="8780" w:type="dxa"/>
            <w:tcBorders>
              <w:top w:val="nil"/>
              <w:left w:val="single" w:sz="8" w:space="0" w:color="auto"/>
              <w:bottom w:val="nil"/>
              <w:right w:val="nil"/>
            </w:tcBorders>
            <w:hideMark/>
          </w:tcPr>
          <w:p w14:paraId="4A6D4939"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Konfigurowalny interfejs użytkownika</w:t>
            </w:r>
          </w:p>
        </w:tc>
      </w:tr>
      <w:tr w:rsidR="00640280" w:rsidRPr="00FA049E" w14:paraId="0F95923E" w14:textId="77777777" w:rsidTr="00640280">
        <w:trPr>
          <w:trHeight w:val="240"/>
        </w:trPr>
        <w:tc>
          <w:tcPr>
            <w:tcW w:w="8780" w:type="dxa"/>
            <w:tcBorders>
              <w:top w:val="nil"/>
              <w:left w:val="single" w:sz="8" w:space="0" w:color="auto"/>
              <w:bottom w:val="nil"/>
              <w:right w:val="nil"/>
            </w:tcBorders>
            <w:hideMark/>
          </w:tcPr>
          <w:p w14:paraId="35D6E17F"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Platforma zapewnia tworzenie raportów w formacie PDF. Możliwość automatycznego zapisu raportu do wskazanej uprzednio lokalizacji</w:t>
            </w:r>
          </w:p>
        </w:tc>
      </w:tr>
      <w:tr w:rsidR="00640280" w:rsidRPr="00FA049E" w14:paraId="4C709FC0" w14:textId="77777777" w:rsidTr="00640280">
        <w:trPr>
          <w:trHeight w:val="435"/>
        </w:trPr>
        <w:tc>
          <w:tcPr>
            <w:tcW w:w="8780" w:type="dxa"/>
            <w:tcBorders>
              <w:top w:val="nil"/>
              <w:left w:val="single" w:sz="8" w:space="0" w:color="auto"/>
              <w:bottom w:val="nil"/>
              <w:right w:val="nil"/>
            </w:tcBorders>
            <w:hideMark/>
          </w:tcPr>
          <w:p w14:paraId="78180479"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lastRenderedPageBreak/>
              <w:t>Platforma zapewnia możliwość edycji nazwy pliku raportu uwzględniająca datę urodzenia, imię, nazwisko, płeć, nr PESEL, czas i datę wykonania badania.</w:t>
            </w:r>
          </w:p>
        </w:tc>
      </w:tr>
      <w:tr w:rsidR="00640280" w:rsidRPr="00FA049E" w14:paraId="71E589F0" w14:textId="77777777" w:rsidTr="00640280">
        <w:trPr>
          <w:trHeight w:val="405"/>
        </w:trPr>
        <w:tc>
          <w:tcPr>
            <w:tcW w:w="8780" w:type="dxa"/>
            <w:tcBorders>
              <w:top w:val="nil"/>
              <w:left w:val="single" w:sz="8" w:space="0" w:color="auto"/>
              <w:bottom w:val="nil"/>
              <w:right w:val="nil"/>
            </w:tcBorders>
            <w:hideMark/>
          </w:tcPr>
          <w:p w14:paraId="17AD6417"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Możliwość wprowadzenia danych pacjenta oraz wybrania norm przewidywanych (w niektórych modułach): Nazwisko i imię, wzrost, waga, płeć, wiek, rasa oraz wyboru dedykowanych wartości wzorcowych.</w:t>
            </w:r>
          </w:p>
        </w:tc>
      </w:tr>
      <w:tr w:rsidR="00640280" w:rsidRPr="00FA049E" w14:paraId="5A0164AE" w14:textId="77777777" w:rsidTr="00640280">
        <w:trPr>
          <w:trHeight w:val="210"/>
        </w:trPr>
        <w:tc>
          <w:tcPr>
            <w:tcW w:w="8780" w:type="dxa"/>
            <w:tcBorders>
              <w:top w:val="nil"/>
              <w:left w:val="single" w:sz="8" w:space="0" w:color="auto"/>
              <w:bottom w:val="nil"/>
              <w:right w:val="nil"/>
            </w:tcBorders>
            <w:hideMark/>
          </w:tcPr>
          <w:p w14:paraId="0DE9B640"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Eksportowanie do systemu plików: PDF</w:t>
            </w:r>
          </w:p>
        </w:tc>
      </w:tr>
      <w:tr w:rsidR="00640280" w:rsidRPr="00FA049E" w14:paraId="0D2CC2D2" w14:textId="77777777" w:rsidTr="00640280">
        <w:trPr>
          <w:trHeight w:val="210"/>
        </w:trPr>
        <w:tc>
          <w:tcPr>
            <w:tcW w:w="8780" w:type="dxa"/>
            <w:tcBorders>
              <w:top w:val="nil"/>
              <w:left w:val="single" w:sz="8" w:space="0" w:color="auto"/>
              <w:bottom w:val="nil"/>
              <w:right w:val="nil"/>
            </w:tcBorders>
            <w:hideMark/>
          </w:tcPr>
          <w:p w14:paraId="0280403B"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Możliwość konfiguracji i pełnej edycji raportu (tak, jak w edytorze tekstu)</w:t>
            </w:r>
          </w:p>
        </w:tc>
      </w:tr>
      <w:tr w:rsidR="00640280" w:rsidRPr="00FA049E" w14:paraId="2AF04D9E" w14:textId="77777777" w:rsidTr="00640280">
        <w:trPr>
          <w:trHeight w:val="210"/>
        </w:trPr>
        <w:tc>
          <w:tcPr>
            <w:tcW w:w="8780" w:type="dxa"/>
            <w:tcBorders>
              <w:top w:val="nil"/>
              <w:left w:val="single" w:sz="8" w:space="0" w:color="auto"/>
              <w:bottom w:val="nil"/>
              <w:right w:val="nil"/>
            </w:tcBorders>
            <w:hideMark/>
          </w:tcPr>
          <w:p w14:paraId="093AAC4A"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Zabezpieczenie dostępu do platformy hasłem</w:t>
            </w:r>
          </w:p>
        </w:tc>
      </w:tr>
      <w:tr w:rsidR="00640280" w:rsidRPr="00FA049E" w14:paraId="75F70946" w14:textId="77777777" w:rsidTr="00640280">
        <w:trPr>
          <w:trHeight w:val="210"/>
        </w:trPr>
        <w:tc>
          <w:tcPr>
            <w:tcW w:w="8780" w:type="dxa"/>
            <w:tcBorders>
              <w:top w:val="nil"/>
              <w:left w:val="single" w:sz="8" w:space="0" w:color="auto"/>
              <w:bottom w:val="nil"/>
              <w:right w:val="nil"/>
            </w:tcBorders>
            <w:hideMark/>
          </w:tcPr>
          <w:p w14:paraId="5FDE8090"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Tryby pracy administratora i użytkownika platformy</w:t>
            </w:r>
          </w:p>
        </w:tc>
      </w:tr>
      <w:tr w:rsidR="00640280" w:rsidRPr="00FA049E" w14:paraId="243310EB" w14:textId="77777777" w:rsidTr="00640280">
        <w:trPr>
          <w:trHeight w:val="210"/>
        </w:trPr>
        <w:tc>
          <w:tcPr>
            <w:tcW w:w="8780" w:type="dxa"/>
            <w:tcBorders>
              <w:top w:val="nil"/>
              <w:left w:val="single" w:sz="8" w:space="0" w:color="auto"/>
              <w:bottom w:val="nil"/>
              <w:right w:val="nil"/>
            </w:tcBorders>
            <w:hideMark/>
          </w:tcPr>
          <w:p w14:paraId="212BB107"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Możliwość eksportu danych do szpitalnego systemu informatycznego za pomocą HL7 lub DICOM</w:t>
            </w:r>
          </w:p>
        </w:tc>
      </w:tr>
      <w:tr w:rsidR="00640280" w:rsidRPr="00FA049E" w14:paraId="288EF91E" w14:textId="77777777" w:rsidTr="00640280">
        <w:trPr>
          <w:trHeight w:val="210"/>
        </w:trPr>
        <w:tc>
          <w:tcPr>
            <w:tcW w:w="8780" w:type="dxa"/>
            <w:tcBorders>
              <w:top w:val="nil"/>
              <w:left w:val="single" w:sz="8" w:space="0" w:color="auto"/>
              <w:bottom w:val="nil"/>
              <w:right w:val="nil"/>
            </w:tcBorders>
            <w:hideMark/>
          </w:tcPr>
          <w:p w14:paraId="561CC3C3"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Okres rejestracji ciśnienia krwi: 24, 27, 48, 51 godzin</w:t>
            </w:r>
          </w:p>
        </w:tc>
      </w:tr>
      <w:tr w:rsidR="00640280" w:rsidRPr="00FA049E" w14:paraId="2C0AB1F8" w14:textId="77777777" w:rsidTr="00640280">
        <w:trPr>
          <w:trHeight w:val="420"/>
        </w:trPr>
        <w:tc>
          <w:tcPr>
            <w:tcW w:w="8780" w:type="dxa"/>
            <w:tcBorders>
              <w:top w:val="nil"/>
              <w:left w:val="single" w:sz="8" w:space="0" w:color="auto"/>
              <w:bottom w:val="nil"/>
              <w:right w:val="nil"/>
            </w:tcBorders>
            <w:hideMark/>
          </w:tcPr>
          <w:p w14:paraId="0FF7AF3F"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Możliwość ustawienia stałego odstępu czasu (interwału) między pomiarami. Dostępne do wyboru wartości to: 5, 10, 15, 20, 25, 30, 40, 60 lub 90 [minut].</w:t>
            </w:r>
          </w:p>
        </w:tc>
      </w:tr>
      <w:tr w:rsidR="00640280" w:rsidRPr="00FA049E" w14:paraId="6F3365C3" w14:textId="77777777" w:rsidTr="00640280">
        <w:trPr>
          <w:trHeight w:val="195"/>
        </w:trPr>
        <w:tc>
          <w:tcPr>
            <w:tcW w:w="8780" w:type="dxa"/>
            <w:tcBorders>
              <w:top w:val="nil"/>
              <w:left w:val="single" w:sz="8" w:space="0" w:color="auto"/>
              <w:bottom w:val="nil"/>
              <w:right w:val="nil"/>
            </w:tcBorders>
            <w:hideMark/>
          </w:tcPr>
          <w:p w14:paraId="315A45C5"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Możliwość tworzenia własnego harmonogramu poprzez dodawanie lub usuwanie pomiarów o dowolnie określonej godzinie i minucie.</w:t>
            </w:r>
          </w:p>
        </w:tc>
      </w:tr>
      <w:tr w:rsidR="00640280" w:rsidRPr="00FA049E" w14:paraId="59BDDA0E" w14:textId="77777777" w:rsidTr="00640280">
        <w:trPr>
          <w:trHeight w:val="210"/>
        </w:trPr>
        <w:tc>
          <w:tcPr>
            <w:tcW w:w="8780" w:type="dxa"/>
            <w:tcBorders>
              <w:top w:val="nil"/>
              <w:left w:val="single" w:sz="8" w:space="0" w:color="auto"/>
              <w:bottom w:val="nil"/>
              <w:right w:val="nil"/>
            </w:tcBorders>
            <w:hideMark/>
          </w:tcPr>
          <w:p w14:paraId="21D3E9D2"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Możliwość ustawienia 4 okresów pomiaru tj. dzień, noc, poranek oraz okres specjalny z możliwością określenia początku i końca okresu</w:t>
            </w:r>
          </w:p>
        </w:tc>
      </w:tr>
      <w:tr w:rsidR="00640280" w:rsidRPr="00FA049E" w14:paraId="6F557534" w14:textId="77777777" w:rsidTr="00640280">
        <w:trPr>
          <w:trHeight w:val="210"/>
        </w:trPr>
        <w:tc>
          <w:tcPr>
            <w:tcW w:w="8780" w:type="dxa"/>
            <w:tcBorders>
              <w:top w:val="nil"/>
              <w:left w:val="single" w:sz="8" w:space="0" w:color="auto"/>
              <w:bottom w:val="nil"/>
              <w:right w:val="nil"/>
            </w:tcBorders>
            <w:hideMark/>
          </w:tcPr>
          <w:p w14:paraId="636330D6"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Możliwość podziału okresu badań na podokresy i ich programowanie</w:t>
            </w:r>
          </w:p>
        </w:tc>
      </w:tr>
      <w:tr w:rsidR="00640280" w:rsidRPr="00FA049E" w14:paraId="53B2EC78" w14:textId="77777777" w:rsidTr="00640280">
        <w:trPr>
          <w:trHeight w:val="210"/>
        </w:trPr>
        <w:tc>
          <w:tcPr>
            <w:tcW w:w="8780" w:type="dxa"/>
            <w:tcBorders>
              <w:top w:val="nil"/>
              <w:left w:val="single" w:sz="8" w:space="0" w:color="auto"/>
              <w:bottom w:val="nil"/>
              <w:right w:val="nil"/>
            </w:tcBorders>
            <w:hideMark/>
          </w:tcPr>
          <w:p w14:paraId="3C7E4892"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Możliwość stworzenia indywidualnego planu pomiarowego</w:t>
            </w:r>
          </w:p>
        </w:tc>
      </w:tr>
      <w:tr w:rsidR="00640280" w:rsidRPr="00FA049E" w14:paraId="6CDCBE89" w14:textId="77777777" w:rsidTr="00640280">
        <w:trPr>
          <w:trHeight w:val="210"/>
        </w:trPr>
        <w:tc>
          <w:tcPr>
            <w:tcW w:w="8780" w:type="dxa"/>
            <w:tcBorders>
              <w:top w:val="nil"/>
              <w:left w:val="single" w:sz="8" w:space="0" w:color="auto"/>
              <w:bottom w:val="nil"/>
              <w:right w:val="nil"/>
            </w:tcBorders>
            <w:hideMark/>
          </w:tcPr>
          <w:p w14:paraId="122692DC"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Możliwość przeglądania wyników pomiarów w formie tabeli, wykresów i histogramów</w:t>
            </w:r>
          </w:p>
        </w:tc>
      </w:tr>
      <w:tr w:rsidR="00640280" w:rsidRPr="00FA049E" w14:paraId="23B3BE9F" w14:textId="77777777" w:rsidTr="00640280">
        <w:trPr>
          <w:trHeight w:val="210"/>
        </w:trPr>
        <w:tc>
          <w:tcPr>
            <w:tcW w:w="8780" w:type="dxa"/>
            <w:tcBorders>
              <w:top w:val="nil"/>
              <w:left w:val="single" w:sz="8" w:space="0" w:color="auto"/>
              <w:bottom w:val="nil"/>
              <w:right w:val="nil"/>
            </w:tcBorders>
            <w:hideMark/>
          </w:tcPr>
          <w:p w14:paraId="6B868BF2"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Możliwość wprowadzenia uwag do poszczególnych pomiarów</w:t>
            </w:r>
          </w:p>
        </w:tc>
      </w:tr>
      <w:tr w:rsidR="00640280" w:rsidRPr="00FA049E" w14:paraId="65E9F3DB" w14:textId="77777777" w:rsidTr="00640280">
        <w:trPr>
          <w:trHeight w:val="210"/>
        </w:trPr>
        <w:tc>
          <w:tcPr>
            <w:tcW w:w="8780" w:type="dxa"/>
            <w:tcBorders>
              <w:top w:val="nil"/>
              <w:left w:val="single" w:sz="8" w:space="0" w:color="auto"/>
              <w:bottom w:val="nil"/>
              <w:right w:val="nil"/>
            </w:tcBorders>
            <w:hideMark/>
          </w:tcPr>
          <w:p w14:paraId="41A4AF68"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10 wbudowanych norm wg których interpretowane są pomiary:</w:t>
            </w:r>
          </w:p>
        </w:tc>
      </w:tr>
      <w:tr w:rsidR="00640280" w:rsidRPr="00FA049E" w14:paraId="51F18241" w14:textId="77777777" w:rsidTr="00640280">
        <w:trPr>
          <w:trHeight w:val="210"/>
        </w:trPr>
        <w:tc>
          <w:tcPr>
            <w:tcW w:w="8780" w:type="dxa"/>
            <w:tcBorders>
              <w:top w:val="nil"/>
              <w:left w:val="single" w:sz="8" w:space="0" w:color="auto"/>
              <w:bottom w:val="nil"/>
              <w:right w:val="nil"/>
            </w:tcBorders>
            <w:hideMark/>
          </w:tcPr>
          <w:p w14:paraId="5B3D18E9"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o</w:t>
            </w:r>
          </w:p>
        </w:tc>
      </w:tr>
      <w:tr w:rsidR="00640280" w:rsidRPr="00FA049E" w14:paraId="6D08AFD0" w14:textId="77777777" w:rsidTr="00640280">
        <w:trPr>
          <w:trHeight w:val="210"/>
        </w:trPr>
        <w:tc>
          <w:tcPr>
            <w:tcW w:w="8780" w:type="dxa"/>
            <w:tcBorders>
              <w:top w:val="nil"/>
              <w:left w:val="single" w:sz="8" w:space="0" w:color="auto"/>
              <w:bottom w:val="nil"/>
              <w:right w:val="nil"/>
            </w:tcBorders>
            <w:hideMark/>
          </w:tcPr>
          <w:p w14:paraId="391EC8C3"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AAP 2019 (pacjenci pediatryczni)</w:t>
            </w:r>
          </w:p>
        </w:tc>
      </w:tr>
      <w:tr w:rsidR="00640280" w:rsidRPr="00FA049E" w14:paraId="1B719B6C" w14:textId="77777777" w:rsidTr="00640280">
        <w:trPr>
          <w:trHeight w:val="210"/>
        </w:trPr>
        <w:tc>
          <w:tcPr>
            <w:tcW w:w="8780" w:type="dxa"/>
            <w:tcBorders>
              <w:top w:val="nil"/>
              <w:left w:val="single" w:sz="8" w:space="0" w:color="auto"/>
              <w:bottom w:val="nil"/>
              <w:right w:val="nil"/>
            </w:tcBorders>
            <w:hideMark/>
          </w:tcPr>
          <w:p w14:paraId="014DA9A4"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o</w:t>
            </w:r>
          </w:p>
        </w:tc>
      </w:tr>
      <w:tr w:rsidR="00640280" w:rsidRPr="00FA049E" w14:paraId="517D31A4" w14:textId="77777777" w:rsidTr="00640280">
        <w:trPr>
          <w:trHeight w:val="210"/>
        </w:trPr>
        <w:tc>
          <w:tcPr>
            <w:tcW w:w="8780" w:type="dxa"/>
            <w:tcBorders>
              <w:top w:val="nil"/>
              <w:left w:val="single" w:sz="8" w:space="0" w:color="auto"/>
              <w:bottom w:val="nil"/>
              <w:right w:val="nil"/>
            </w:tcBorders>
            <w:hideMark/>
          </w:tcPr>
          <w:p w14:paraId="70644377"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AHA 2017,</w:t>
            </w:r>
          </w:p>
        </w:tc>
      </w:tr>
      <w:tr w:rsidR="00640280" w:rsidRPr="00FA049E" w14:paraId="7CDD723B" w14:textId="77777777" w:rsidTr="00640280">
        <w:trPr>
          <w:trHeight w:val="210"/>
        </w:trPr>
        <w:tc>
          <w:tcPr>
            <w:tcW w:w="8780" w:type="dxa"/>
            <w:tcBorders>
              <w:top w:val="nil"/>
              <w:left w:val="single" w:sz="8" w:space="0" w:color="auto"/>
              <w:bottom w:val="nil"/>
              <w:right w:val="nil"/>
            </w:tcBorders>
            <w:hideMark/>
          </w:tcPr>
          <w:p w14:paraId="4AE6371F"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o</w:t>
            </w:r>
          </w:p>
        </w:tc>
      </w:tr>
      <w:tr w:rsidR="00640280" w:rsidRPr="00FA049E" w14:paraId="43632ED8" w14:textId="77777777" w:rsidTr="00640280">
        <w:trPr>
          <w:trHeight w:val="210"/>
        </w:trPr>
        <w:tc>
          <w:tcPr>
            <w:tcW w:w="8780" w:type="dxa"/>
            <w:tcBorders>
              <w:top w:val="nil"/>
              <w:left w:val="single" w:sz="8" w:space="0" w:color="auto"/>
              <w:bottom w:val="nil"/>
              <w:right w:val="nil"/>
            </w:tcBorders>
            <w:hideMark/>
          </w:tcPr>
          <w:p w14:paraId="567436B2"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Chaloupecky 2006 (pacjenci pediatryczni wg. wzrostu)</w:t>
            </w:r>
          </w:p>
        </w:tc>
      </w:tr>
      <w:tr w:rsidR="00640280" w:rsidRPr="00FA049E" w14:paraId="23D38813" w14:textId="77777777" w:rsidTr="00640280">
        <w:trPr>
          <w:trHeight w:val="210"/>
        </w:trPr>
        <w:tc>
          <w:tcPr>
            <w:tcW w:w="8780" w:type="dxa"/>
            <w:tcBorders>
              <w:top w:val="nil"/>
              <w:left w:val="single" w:sz="8" w:space="0" w:color="auto"/>
              <w:bottom w:val="nil"/>
              <w:right w:val="nil"/>
            </w:tcBorders>
            <w:hideMark/>
          </w:tcPr>
          <w:p w14:paraId="4F08E8B0"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o</w:t>
            </w:r>
          </w:p>
        </w:tc>
      </w:tr>
      <w:tr w:rsidR="00640280" w:rsidRPr="00FA049E" w14:paraId="03491BF1" w14:textId="77777777" w:rsidTr="00640280">
        <w:trPr>
          <w:trHeight w:val="210"/>
        </w:trPr>
        <w:tc>
          <w:tcPr>
            <w:tcW w:w="8780" w:type="dxa"/>
            <w:tcBorders>
              <w:top w:val="nil"/>
              <w:left w:val="single" w:sz="8" w:space="0" w:color="auto"/>
              <w:bottom w:val="nil"/>
              <w:right w:val="nil"/>
            </w:tcBorders>
            <w:hideMark/>
          </w:tcPr>
          <w:p w14:paraId="0517F61B"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ESC 2021</w:t>
            </w:r>
          </w:p>
        </w:tc>
      </w:tr>
      <w:tr w:rsidR="00640280" w:rsidRPr="00FA049E" w14:paraId="6A5EFE29" w14:textId="77777777" w:rsidTr="00640280">
        <w:trPr>
          <w:trHeight w:val="210"/>
        </w:trPr>
        <w:tc>
          <w:tcPr>
            <w:tcW w:w="8780" w:type="dxa"/>
            <w:tcBorders>
              <w:top w:val="nil"/>
              <w:left w:val="single" w:sz="8" w:space="0" w:color="auto"/>
              <w:bottom w:val="nil"/>
              <w:right w:val="nil"/>
            </w:tcBorders>
            <w:hideMark/>
          </w:tcPr>
          <w:p w14:paraId="26C18D85"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o</w:t>
            </w:r>
          </w:p>
        </w:tc>
      </w:tr>
      <w:tr w:rsidR="00640280" w:rsidRPr="00FA049E" w14:paraId="6B90E9F3" w14:textId="77777777" w:rsidTr="00640280">
        <w:trPr>
          <w:trHeight w:val="210"/>
        </w:trPr>
        <w:tc>
          <w:tcPr>
            <w:tcW w:w="8780" w:type="dxa"/>
            <w:tcBorders>
              <w:top w:val="nil"/>
              <w:left w:val="single" w:sz="8" w:space="0" w:color="auto"/>
              <w:bottom w:val="nil"/>
              <w:right w:val="nil"/>
            </w:tcBorders>
            <w:hideMark/>
          </w:tcPr>
          <w:p w14:paraId="59494961"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ESH/EFIM/ISH 2024</w:t>
            </w:r>
          </w:p>
        </w:tc>
      </w:tr>
      <w:tr w:rsidR="00640280" w:rsidRPr="00FA049E" w14:paraId="15BDDFEC" w14:textId="77777777" w:rsidTr="00640280">
        <w:trPr>
          <w:trHeight w:val="210"/>
        </w:trPr>
        <w:tc>
          <w:tcPr>
            <w:tcW w:w="8780" w:type="dxa"/>
            <w:tcBorders>
              <w:top w:val="nil"/>
              <w:left w:val="single" w:sz="8" w:space="0" w:color="auto"/>
              <w:bottom w:val="nil"/>
              <w:right w:val="nil"/>
            </w:tcBorders>
            <w:hideMark/>
          </w:tcPr>
          <w:p w14:paraId="316BF5B5"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o</w:t>
            </w:r>
          </w:p>
        </w:tc>
      </w:tr>
      <w:tr w:rsidR="00640280" w:rsidRPr="00FA049E" w14:paraId="3F7D4524" w14:textId="77777777" w:rsidTr="00640280">
        <w:trPr>
          <w:trHeight w:val="210"/>
        </w:trPr>
        <w:tc>
          <w:tcPr>
            <w:tcW w:w="8780" w:type="dxa"/>
            <w:tcBorders>
              <w:top w:val="nil"/>
              <w:left w:val="single" w:sz="8" w:space="0" w:color="auto"/>
              <w:bottom w:val="nil"/>
              <w:right w:val="nil"/>
            </w:tcBorders>
            <w:hideMark/>
          </w:tcPr>
          <w:p w14:paraId="304418EF"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ESH/ISH/ERA 2023 (pacjenci pediatryczni wg wzrostu)</w:t>
            </w:r>
          </w:p>
        </w:tc>
      </w:tr>
      <w:tr w:rsidR="00640280" w:rsidRPr="00FA049E" w14:paraId="77958D6D" w14:textId="77777777" w:rsidTr="00640280">
        <w:trPr>
          <w:trHeight w:val="210"/>
        </w:trPr>
        <w:tc>
          <w:tcPr>
            <w:tcW w:w="8780" w:type="dxa"/>
            <w:tcBorders>
              <w:top w:val="nil"/>
              <w:left w:val="single" w:sz="8" w:space="0" w:color="auto"/>
              <w:bottom w:val="nil"/>
              <w:right w:val="nil"/>
            </w:tcBorders>
            <w:hideMark/>
          </w:tcPr>
          <w:p w14:paraId="43D25862"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o</w:t>
            </w:r>
          </w:p>
        </w:tc>
      </w:tr>
      <w:tr w:rsidR="00640280" w:rsidRPr="00FA049E" w14:paraId="4F18CA40" w14:textId="77777777" w:rsidTr="00640280">
        <w:trPr>
          <w:trHeight w:val="210"/>
        </w:trPr>
        <w:tc>
          <w:tcPr>
            <w:tcW w:w="8780" w:type="dxa"/>
            <w:tcBorders>
              <w:top w:val="nil"/>
              <w:left w:val="single" w:sz="8" w:space="0" w:color="auto"/>
              <w:bottom w:val="nil"/>
              <w:right w:val="nil"/>
            </w:tcBorders>
            <w:hideMark/>
          </w:tcPr>
          <w:p w14:paraId="3F5F8908"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ESH/ISH/ERA 2023 (pacjenci pediatryczni i dorośli)</w:t>
            </w:r>
          </w:p>
        </w:tc>
      </w:tr>
      <w:tr w:rsidR="00640280" w:rsidRPr="00FA049E" w14:paraId="682AE1C5" w14:textId="77777777" w:rsidTr="00640280">
        <w:trPr>
          <w:trHeight w:val="210"/>
        </w:trPr>
        <w:tc>
          <w:tcPr>
            <w:tcW w:w="8780" w:type="dxa"/>
            <w:tcBorders>
              <w:top w:val="nil"/>
              <w:left w:val="single" w:sz="8" w:space="0" w:color="auto"/>
              <w:bottom w:val="nil"/>
              <w:right w:val="nil"/>
            </w:tcBorders>
            <w:hideMark/>
          </w:tcPr>
          <w:p w14:paraId="0513EAFF"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o</w:t>
            </w:r>
          </w:p>
        </w:tc>
      </w:tr>
      <w:tr w:rsidR="00640280" w:rsidRPr="00FA049E" w14:paraId="188743BC" w14:textId="77777777" w:rsidTr="00640280">
        <w:trPr>
          <w:trHeight w:val="210"/>
        </w:trPr>
        <w:tc>
          <w:tcPr>
            <w:tcW w:w="8780" w:type="dxa"/>
            <w:tcBorders>
              <w:top w:val="nil"/>
              <w:left w:val="single" w:sz="8" w:space="0" w:color="auto"/>
              <w:bottom w:val="nil"/>
              <w:right w:val="nil"/>
            </w:tcBorders>
            <w:hideMark/>
          </w:tcPr>
          <w:p w14:paraId="5024380E"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ISH 2020,</w:t>
            </w:r>
          </w:p>
        </w:tc>
      </w:tr>
      <w:tr w:rsidR="00640280" w:rsidRPr="00FA049E" w14:paraId="27CAA474" w14:textId="77777777" w:rsidTr="00640280">
        <w:trPr>
          <w:trHeight w:val="210"/>
        </w:trPr>
        <w:tc>
          <w:tcPr>
            <w:tcW w:w="8780" w:type="dxa"/>
            <w:tcBorders>
              <w:top w:val="nil"/>
              <w:left w:val="single" w:sz="8" w:space="0" w:color="auto"/>
              <w:bottom w:val="nil"/>
              <w:right w:val="nil"/>
            </w:tcBorders>
            <w:hideMark/>
          </w:tcPr>
          <w:p w14:paraId="183E4430"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o</w:t>
            </w:r>
          </w:p>
        </w:tc>
      </w:tr>
      <w:tr w:rsidR="00640280" w:rsidRPr="00FA049E" w14:paraId="25BD11C4" w14:textId="77777777" w:rsidTr="00640280">
        <w:trPr>
          <w:trHeight w:val="210"/>
        </w:trPr>
        <w:tc>
          <w:tcPr>
            <w:tcW w:w="8780" w:type="dxa"/>
            <w:tcBorders>
              <w:top w:val="nil"/>
              <w:left w:val="single" w:sz="8" w:space="0" w:color="auto"/>
              <w:bottom w:val="nil"/>
              <w:right w:val="nil"/>
            </w:tcBorders>
            <w:hideMark/>
          </w:tcPr>
          <w:p w14:paraId="2413C6C4"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NICE 2019 (uaktualnienie z 2023 roku),</w:t>
            </w:r>
          </w:p>
        </w:tc>
      </w:tr>
      <w:tr w:rsidR="00640280" w:rsidRPr="00FA049E" w14:paraId="1F42DA91" w14:textId="77777777" w:rsidTr="00640280">
        <w:trPr>
          <w:trHeight w:val="210"/>
        </w:trPr>
        <w:tc>
          <w:tcPr>
            <w:tcW w:w="8780" w:type="dxa"/>
            <w:tcBorders>
              <w:top w:val="nil"/>
              <w:left w:val="single" w:sz="8" w:space="0" w:color="auto"/>
              <w:bottom w:val="nil"/>
              <w:right w:val="nil"/>
            </w:tcBorders>
            <w:hideMark/>
          </w:tcPr>
          <w:p w14:paraId="615F4765"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możliwość zdefiniowania własnej normy dla danego badania</w:t>
            </w:r>
          </w:p>
        </w:tc>
      </w:tr>
      <w:tr w:rsidR="00640280" w:rsidRPr="00FA049E" w14:paraId="1EE7AEE3" w14:textId="77777777" w:rsidTr="00640280">
        <w:trPr>
          <w:trHeight w:val="210"/>
        </w:trPr>
        <w:tc>
          <w:tcPr>
            <w:tcW w:w="8780" w:type="dxa"/>
            <w:tcBorders>
              <w:top w:val="nil"/>
              <w:left w:val="single" w:sz="8" w:space="0" w:color="auto"/>
              <w:bottom w:val="nil"/>
              <w:right w:val="nil"/>
            </w:tcBorders>
            <w:hideMark/>
          </w:tcPr>
          <w:p w14:paraId="62C79D3A"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Wyliczenie takich wartości jak: ciśnienia maksymalne, średnie ważone ciśnienia i tętna, ładunku ciśnienia krwi dla całości badania jak i dla każdego podokresu oraz porannego wzrostu</w:t>
            </w:r>
          </w:p>
        </w:tc>
      </w:tr>
      <w:tr w:rsidR="00640280" w:rsidRPr="00FA049E" w14:paraId="0CB69C75" w14:textId="77777777" w:rsidTr="00640280">
        <w:trPr>
          <w:trHeight w:val="210"/>
        </w:trPr>
        <w:tc>
          <w:tcPr>
            <w:tcW w:w="8780" w:type="dxa"/>
            <w:tcBorders>
              <w:top w:val="nil"/>
              <w:left w:val="single" w:sz="8" w:space="0" w:color="auto"/>
              <w:bottom w:val="nil"/>
              <w:right w:val="nil"/>
            </w:tcBorders>
            <w:hideMark/>
          </w:tcPr>
          <w:p w14:paraId="392CF4C3"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Automatyczne podświetlanie wszystkich nieprawidłowych wartości pomiarowych</w:t>
            </w:r>
          </w:p>
        </w:tc>
      </w:tr>
      <w:tr w:rsidR="00640280" w:rsidRPr="00FA049E" w14:paraId="23B5ABC3" w14:textId="77777777" w:rsidTr="00640280">
        <w:trPr>
          <w:trHeight w:val="210"/>
        </w:trPr>
        <w:tc>
          <w:tcPr>
            <w:tcW w:w="8780" w:type="dxa"/>
            <w:tcBorders>
              <w:top w:val="nil"/>
              <w:left w:val="single" w:sz="8" w:space="0" w:color="auto"/>
              <w:bottom w:val="nil"/>
              <w:right w:val="nil"/>
            </w:tcBorders>
            <w:hideMark/>
          </w:tcPr>
          <w:p w14:paraId="549CF025"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Możliwość ręcznego wykluczenia artefaktów pomiarowych</w:t>
            </w:r>
          </w:p>
        </w:tc>
      </w:tr>
      <w:tr w:rsidR="00640280" w:rsidRPr="00FA049E" w14:paraId="71D9019A" w14:textId="77777777" w:rsidTr="00640280">
        <w:trPr>
          <w:trHeight w:val="210"/>
        </w:trPr>
        <w:tc>
          <w:tcPr>
            <w:tcW w:w="8780" w:type="dxa"/>
            <w:tcBorders>
              <w:top w:val="nil"/>
              <w:left w:val="single" w:sz="8" w:space="0" w:color="auto"/>
              <w:bottom w:val="nil"/>
              <w:right w:val="nil"/>
            </w:tcBorders>
            <w:hideMark/>
          </w:tcPr>
          <w:p w14:paraId="0B8B1609"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Otrzymanie informacji podsumowującej pomiary, m.in. całkowita liczba pomiarów (dla każdego przedziału i ogółem), procentowa liczba pomyślnie zakończonych pomiarów</w:t>
            </w:r>
          </w:p>
        </w:tc>
      </w:tr>
      <w:tr w:rsidR="00640280" w:rsidRPr="00FA049E" w14:paraId="281F892E" w14:textId="77777777" w:rsidTr="00640280">
        <w:trPr>
          <w:trHeight w:val="735"/>
        </w:trPr>
        <w:tc>
          <w:tcPr>
            <w:tcW w:w="8780" w:type="dxa"/>
            <w:tcBorders>
              <w:top w:val="nil"/>
              <w:left w:val="single" w:sz="8" w:space="0" w:color="auto"/>
              <w:bottom w:val="nil"/>
              <w:right w:val="nil"/>
            </w:tcBorders>
            <w:hideMark/>
          </w:tcPr>
          <w:p w14:paraId="2D1F62D6"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Tabela pomiarów w raporcie z uwzględnieniem czasu wykonania pomiaru określeniem SYS, DIA, MAP, Tętna dla każdego pomiaru. Możliwości wprowadzenia notatki do każdego pomiaru w tabeli. Automatyczne generowanie notatek do każdego pomiaru oraz kodu błędu.</w:t>
            </w:r>
          </w:p>
        </w:tc>
      </w:tr>
      <w:tr w:rsidR="00640280" w:rsidRPr="00FA049E" w14:paraId="5C924A9D" w14:textId="77777777" w:rsidTr="00640280">
        <w:trPr>
          <w:trHeight w:val="330"/>
        </w:trPr>
        <w:tc>
          <w:tcPr>
            <w:tcW w:w="8780" w:type="dxa"/>
            <w:tcBorders>
              <w:top w:val="nil"/>
              <w:left w:val="single" w:sz="8" w:space="0" w:color="auto"/>
              <w:bottom w:val="nil"/>
              <w:right w:val="nil"/>
            </w:tcBorders>
            <w:hideMark/>
          </w:tcPr>
          <w:p w14:paraId="5CDE7097"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Możliwość tworzenia automatycznych podpowiedzi przy generowaniu diagnozy w raporcie tj. możliwość zapamiętywania wybranych fraz (słów lub całych zdań) z opcją autouzupełniania</w:t>
            </w:r>
          </w:p>
        </w:tc>
      </w:tr>
      <w:tr w:rsidR="00640280" w:rsidRPr="00FA049E" w14:paraId="4417B20E" w14:textId="77777777" w:rsidTr="00640280">
        <w:trPr>
          <w:trHeight w:val="210"/>
        </w:trPr>
        <w:tc>
          <w:tcPr>
            <w:tcW w:w="8780" w:type="dxa"/>
            <w:tcBorders>
              <w:top w:val="nil"/>
              <w:left w:val="single" w:sz="8" w:space="0" w:color="auto"/>
              <w:bottom w:val="nil"/>
              <w:right w:val="nil"/>
            </w:tcBorders>
            <w:hideMark/>
          </w:tcPr>
          <w:p w14:paraId="7345493E" w14:textId="77777777" w:rsidR="00640280" w:rsidRPr="00FA049E" w:rsidRDefault="00640280" w:rsidP="00640280">
            <w:pPr>
              <w:suppressAutoHyphens w:val="0"/>
              <w:autoSpaceDN/>
              <w:textAlignment w:val="auto"/>
              <w:rPr>
                <w:rFonts w:ascii="Verdana" w:hAnsi="Verdana" w:cs="Calibri"/>
                <w:color w:val="000000"/>
                <w:sz w:val="12"/>
                <w:szCs w:val="12"/>
              </w:rPr>
            </w:pPr>
            <w:r w:rsidRPr="00FA049E">
              <w:rPr>
                <w:rFonts w:ascii="Verdana" w:hAnsi="Verdana" w:cs="Calibri"/>
                <w:color w:val="000000"/>
                <w:sz w:val="12"/>
                <w:szCs w:val="12"/>
              </w:rPr>
              <w:t>Możliwość wyboru parametrów pomiarowych umieszczonych w raporcie</w:t>
            </w:r>
          </w:p>
        </w:tc>
      </w:tr>
    </w:tbl>
    <w:p w14:paraId="1C641ED9" w14:textId="68195D95" w:rsidR="00640280" w:rsidRPr="00FA049E" w:rsidRDefault="00640280" w:rsidP="00640280">
      <w:pPr>
        <w:suppressAutoHyphens w:val="0"/>
        <w:autoSpaceDE w:val="0"/>
        <w:adjustRightInd w:val="0"/>
        <w:spacing w:line="360" w:lineRule="auto"/>
        <w:jc w:val="both"/>
        <w:textAlignment w:val="auto"/>
        <w:rPr>
          <w:rFonts w:ascii="Verdana" w:eastAsia="Calibri" w:hAnsi="Verdana" w:cs="Arial"/>
          <w:b/>
          <w:color w:val="000000"/>
          <w:sz w:val="16"/>
          <w:szCs w:val="16"/>
        </w:rPr>
      </w:pPr>
      <w:r w:rsidRPr="00FA049E">
        <w:rPr>
          <w:rFonts w:ascii="Verdana" w:eastAsia="Calibri" w:hAnsi="Verdana" w:cs="Arial"/>
          <w:b/>
          <w:color w:val="000000"/>
          <w:sz w:val="16"/>
          <w:szCs w:val="16"/>
        </w:rPr>
        <w:t xml:space="preserve">Odpowiedź na pytanie nr 33: Zamawiający informuje, iż </w:t>
      </w:r>
      <w:r w:rsidR="00FA049E" w:rsidRPr="00FA049E">
        <w:rPr>
          <w:rFonts w:ascii="Verdana" w:eastAsia="Calibri" w:hAnsi="Verdana" w:cs="Arial"/>
          <w:b/>
          <w:color w:val="000000"/>
          <w:sz w:val="16"/>
          <w:szCs w:val="16"/>
        </w:rPr>
        <w:t>nie dopuszcza zaoferowanego rozwiązania.</w:t>
      </w:r>
    </w:p>
    <w:p w14:paraId="56D1349E" w14:textId="77777777" w:rsidR="00640280" w:rsidRPr="00BC4296" w:rsidRDefault="00640280" w:rsidP="00640280">
      <w:pPr>
        <w:suppressAutoHyphens w:val="0"/>
        <w:autoSpaceDE w:val="0"/>
        <w:adjustRightInd w:val="0"/>
        <w:spacing w:line="360" w:lineRule="auto"/>
        <w:textAlignment w:val="auto"/>
        <w:rPr>
          <w:rFonts w:ascii="Verdana" w:eastAsia="Calibri" w:hAnsi="Verdana" w:cs="Calibri"/>
          <w:color w:val="000000"/>
          <w:sz w:val="16"/>
          <w:szCs w:val="16"/>
          <w:highlight w:val="yellow"/>
        </w:rPr>
      </w:pPr>
    </w:p>
    <w:p w14:paraId="32DC7727" w14:textId="23D6F5AA" w:rsidR="00640280" w:rsidRPr="0049020C" w:rsidRDefault="00640280" w:rsidP="00640280">
      <w:pPr>
        <w:suppressAutoHyphens w:val="0"/>
        <w:autoSpaceDE w:val="0"/>
        <w:adjustRightInd w:val="0"/>
        <w:spacing w:line="360" w:lineRule="auto"/>
        <w:textAlignment w:val="auto"/>
        <w:rPr>
          <w:rFonts w:ascii="Verdana" w:eastAsia="Calibri" w:hAnsi="Verdana" w:cs="Calibri"/>
          <w:color w:val="000000"/>
          <w:sz w:val="16"/>
          <w:szCs w:val="16"/>
        </w:rPr>
      </w:pPr>
      <w:r w:rsidRPr="0049020C">
        <w:rPr>
          <w:rFonts w:ascii="Verdana" w:hAnsi="Verdana"/>
          <w:b/>
          <w:bCs/>
          <w:sz w:val="16"/>
          <w:szCs w:val="16"/>
        </w:rPr>
        <w:t>Pytanie 34</w:t>
      </w:r>
      <w:r w:rsidRPr="0049020C">
        <w:rPr>
          <w:rFonts w:ascii="Verdana" w:eastAsia="Calibri" w:hAnsi="Verdana" w:cs="Calibri"/>
          <w:color w:val="000000"/>
          <w:sz w:val="16"/>
          <w:szCs w:val="16"/>
        </w:rPr>
        <w:t xml:space="preserve"> część 2 i część 4 - Gwarancja i serwis </w:t>
      </w:r>
    </w:p>
    <w:p w14:paraId="4ED3E045" w14:textId="77777777" w:rsidR="00640280" w:rsidRPr="0049020C" w:rsidRDefault="00640280" w:rsidP="00640280">
      <w:pPr>
        <w:suppressAutoHyphens w:val="0"/>
        <w:autoSpaceDE w:val="0"/>
        <w:adjustRightInd w:val="0"/>
        <w:spacing w:line="360" w:lineRule="auto"/>
        <w:jc w:val="both"/>
        <w:textAlignment w:val="auto"/>
        <w:rPr>
          <w:rFonts w:ascii="Verdana" w:eastAsia="Calibri" w:hAnsi="Verdana" w:cs="Calibri"/>
          <w:color w:val="000000"/>
          <w:sz w:val="16"/>
          <w:szCs w:val="16"/>
        </w:rPr>
      </w:pPr>
      <w:r w:rsidRPr="0049020C">
        <w:rPr>
          <w:rFonts w:ascii="Verdana" w:eastAsia="Calibri" w:hAnsi="Verdana" w:cs="Calibri"/>
          <w:color w:val="000000"/>
          <w:sz w:val="16"/>
          <w:szCs w:val="16"/>
        </w:rPr>
        <w:t xml:space="preserve">Wnosimy o wyjaśnienie treści OPZ w zakresie postanowień dotyczących serwisu pogwarancyjnego, tj. zapisów: „autoryzowany serwis gwarancyjny i pogwarancyjny”, „w okresie gwarancji i pogwarancyjnym czas reakcji… ≤ 24h”, „czas skutecznej naprawy… w okresie gwarancyjnym i pogwarancyjnym” oraz „zagwarantowana dostępność części wymiennych i serwisu min. 10 lat”. </w:t>
      </w:r>
    </w:p>
    <w:p w14:paraId="314F8D63" w14:textId="77777777" w:rsidR="00640280" w:rsidRPr="0049020C" w:rsidRDefault="00640280" w:rsidP="00640280">
      <w:pPr>
        <w:suppressAutoHyphens w:val="0"/>
        <w:autoSpaceDE w:val="0"/>
        <w:adjustRightInd w:val="0"/>
        <w:spacing w:line="360" w:lineRule="auto"/>
        <w:jc w:val="both"/>
        <w:textAlignment w:val="auto"/>
        <w:rPr>
          <w:rFonts w:ascii="Verdana" w:eastAsia="Calibri" w:hAnsi="Verdana" w:cs="Calibri"/>
          <w:color w:val="000000"/>
          <w:sz w:val="16"/>
          <w:szCs w:val="16"/>
        </w:rPr>
      </w:pPr>
      <w:r w:rsidRPr="0049020C">
        <w:rPr>
          <w:rFonts w:ascii="Verdana" w:eastAsia="Calibri" w:hAnsi="Verdana" w:cs="Calibri"/>
          <w:color w:val="000000"/>
          <w:sz w:val="16"/>
          <w:szCs w:val="16"/>
        </w:rPr>
        <w:t xml:space="preserve">W ocenie Wykonawcy obecne brzmienie OPZ jest niejednoznaczne, gdyż łączy obowiązki gwarancyjne z potencjalnymi świadczeniami pogwarancyjnymi, które jako usługi odrębne powinny być opisane w sposób pozwalający na ich wycenę i kontraktowe rozliczenie. </w:t>
      </w:r>
    </w:p>
    <w:p w14:paraId="3D1B945E" w14:textId="53EFCC08" w:rsidR="00C51E9E" w:rsidRPr="0049020C" w:rsidRDefault="00640280" w:rsidP="00640280">
      <w:pPr>
        <w:suppressAutoHyphens w:val="0"/>
        <w:autoSpaceDE w:val="0"/>
        <w:adjustRightInd w:val="0"/>
        <w:spacing w:line="360" w:lineRule="auto"/>
        <w:jc w:val="both"/>
        <w:textAlignment w:val="auto"/>
        <w:rPr>
          <w:rFonts w:ascii="Verdana" w:eastAsia="Calibri" w:hAnsi="Verdana" w:cs="Calibri"/>
          <w:color w:val="000000"/>
          <w:sz w:val="16"/>
          <w:szCs w:val="16"/>
        </w:rPr>
      </w:pPr>
      <w:r w:rsidRPr="0049020C">
        <w:rPr>
          <w:rFonts w:ascii="Verdana" w:eastAsia="Calibri" w:hAnsi="Verdana" w:cs="Calibri"/>
          <w:color w:val="000000"/>
          <w:sz w:val="16"/>
          <w:szCs w:val="16"/>
        </w:rPr>
        <w:t xml:space="preserve">Prosimy o jednoznaczne wskazanie, czy Zamawiający oczekuje, aby wykonawca w ramach niniejszego zamówienia zobowiązał się również do świadczenia usług serwisu pogwarancyjnego. Jeśli tak, prosimy o wskazanie podstawy rozliczenia tych usług, okresu ich obowiązywania, zakresu świadczeń, projektu postanowień </w:t>
      </w:r>
      <w:r w:rsidRPr="0049020C">
        <w:rPr>
          <w:rFonts w:ascii="Verdana" w:eastAsia="Calibri" w:hAnsi="Verdana" w:cs="Calibri"/>
          <w:color w:val="000000"/>
          <w:sz w:val="16"/>
          <w:szCs w:val="16"/>
        </w:rPr>
        <w:lastRenderedPageBreak/>
        <w:t>umownych oraz potwierdzenie, że wynagrodzenie za te usługi zostało ujęte w przedmiocie zamówienia i cenie oferty. W przeciwnym razie prosimy o potwierdzenie, że wskazane parametry dotyczą wyłącznie okresu gwarancji, natomiast po upływie gwarancji serwis pogwarancyjny będzie świadczony wyłącznie na podstawie odrębnego zlecenia lub odrębnej umowy, a brak jej zawarcia nie będzie rodził po stronie wykonawcy odpowiedzialności kontraktowej ani podstaw do naliczania kar umownych.</w:t>
      </w:r>
    </w:p>
    <w:p w14:paraId="3E881B28" w14:textId="732A4CB9" w:rsidR="00640280" w:rsidRPr="0049020C" w:rsidRDefault="00640280" w:rsidP="00640280">
      <w:pPr>
        <w:suppressAutoHyphens w:val="0"/>
        <w:autoSpaceDE w:val="0"/>
        <w:adjustRightInd w:val="0"/>
        <w:spacing w:line="360" w:lineRule="auto"/>
        <w:jc w:val="both"/>
        <w:textAlignment w:val="auto"/>
        <w:rPr>
          <w:rFonts w:ascii="Verdana" w:eastAsia="Calibri" w:hAnsi="Verdana" w:cs="Arial"/>
          <w:b/>
          <w:color w:val="000000"/>
          <w:sz w:val="16"/>
          <w:szCs w:val="16"/>
        </w:rPr>
      </w:pPr>
      <w:r w:rsidRPr="0049020C">
        <w:rPr>
          <w:rFonts w:ascii="Verdana" w:eastAsia="Calibri" w:hAnsi="Verdana" w:cs="Arial"/>
          <w:b/>
          <w:color w:val="000000"/>
          <w:sz w:val="16"/>
          <w:szCs w:val="16"/>
        </w:rPr>
        <w:t xml:space="preserve">Odpowiedź na pytanie nr 34: Zamawiający informuje, iż </w:t>
      </w:r>
      <w:r w:rsidR="00407546" w:rsidRPr="0049020C">
        <w:rPr>
          <w:rFonts w:ascii="Verdana" w:eastAsia="Calibri" w:hAnsi="Verdana" w:cs="Arial"/>
          <w:b/>
          <w:color w:val="000000"/>
          <w:sz w:val="16"/>
          <w:szCs w:val="16"/>
        </w:rPr>
        <w:t>wskazane parametry dotyczą wyłącznie okresu gwarancji, natomiast po upływie gwarancji serwis pogwarancy</w:t>
      </w:r>
      <w:r w:rsidR="0049020C" w:rsidRPr="0049020C">
        <w:rPr>
          <w:rFonts w:ascii="Verdana" w:eastAsia="Calibri" w:hAnsi="Verdana" w:cs="Arial"/>
          <w:b/>
          <w:color w:val="000000"/>
          <w:sz w:val="16"/>
          <w:szCs w:val="16"/>
        </w:rPr>
        <w:t>jny będzie świadczony wyłącznie na podstawie odrębnego zlecenia lub odrębnej umowy. Zamawiający prosi jednak o wskazanie, która firma na terenie Polski otrzymała autoryzację producenta na wykonywanie serwisu zaoferowanych urządzeń.</w:t>
      </w:r>
    </w:p>
    <w:p w14:paraId="2A25969A" w14:textId="77777777" w:rsidR="00640280" w:rsidRPr="00BC4296" w:rsidRDefault="00640280" w:rsidP="00640280">
      <w:pPr>
        <w:suppressAutoHyphens w:val="0"/>
        <w:autoSpaceDE w:val="0"/>
        <w:adjustRightInd w:val="0"/>
        <w:spacing w:line="360" w:lineRule="auto"/>
        <w:jc w:val="both"/>
        <w:textAlignment w:val="auto"/>
        <w:rPr>
          <w:rFonts w:ascii="Verdana" w:eastAsia="Calibri" w:hAnsi="Verdana" w:cs="Calibri"/>
          <w:color w:val="000000"/>
          <w:sz w:val="16"/>
          <w:szCs w:val="16"/>
          <w:highlight w:val="yellow"/>
        </w:rPr>
      </w:pPr>
    </w:p>
    <w:p w14:paraId="0665B7B8" w14:textId="77777777" w:rsidR="00640280" w:rsidRPr="00273493" w:rsidRDefault="00640280" w:rsidP="00640280">
      <w:pPr>
        <w:suppressAutoHyphens w:val="0"/>
        <w:autoSpaceDE w:val="0"/>
        <w:adjustRightInd w:val="0"/>
        <w:spacing w:line="360" w:lineRule="auto"/>
        <w:textAlignment w:val="auto"/>
        <w:rPr>
          <w:rFonts w:ascii="Verdana" w:hAnsi="Verdana"/>
          <w:b/>
          <w:bCs/>
          <w:sz w:val="16"/>
          <w:szCs w:val="16"/>
        </w:rPr>
      </w:pPr>
      <w:r w:rsidRPr="00273493">
        <w:rPr>
          <w:rFonts w:ascii="Verdana" w:hAnsi="Verdana"/>
          <w:b/>
          <w:bCs/>
          <w:sz w:val="16"/>
          <w:szCs w:val="16"/>
        </w:rPr>
        <w:t xml:space="preserve">Pytanie 35 </w:t>
      </w:r>
    </w:p>
    <w:p w14:paraId="4750C8EC" w14:textId="0745C7B1" w:rsidR="00640280" w:rsidRPr="00273493" w:rsidRDefault="00640280" w:rsidP="00640280">
      <w:pPr>
        <w:suppressAutoHyphens w:val="0"/>
        <w:autoSpaceDE w:val="0"/>
        <w:adjustRightInd w:val="0"/>
        <w:spacing w:line="360" w:lineRule="auto"/>
        <w:textAlignment w:val="auto"/>
        <w:rPr>
          <w:rFonts w:ascii="Verdana" w:eastAsia="Calibri" w:hAnsi="Verdana" w:cs="Calibri"/>
          <w:color w:val="000000"/>
          <w:sz w:val="16"/>
          <w:szCs w:val="16"/>
        </w:rPr>
      </w:pPr>
      <w:r w:rsidRPr="00273493">
        <w:rPr>
          <w:rFonts w:ascii="Verdana" w:eastAsia="Calibri" w:hAnsi="Verdana" w:cs="Calibri"/>
          <w:color w:val="000000"/>
          <w:sz w:val="16"/>
          <w:szCs w:val="16"/>
        </w:rPr>
        <w:t xml:space="preserve">Część 2 - Zestaw do testów pochyleniowych </w:t>
      </w:r>
    </w:p>
    <w:p w14:paraId="7F0F69C2" w14:textId="0138DFBA" w:rsidR="00640280" w:rsidRPr="00273493" w:rsidRDefault="00640280" w:rsidP="00640280">
      <w:pPr>
        <w:suppressAutoHyphens w:val="0"/>
        <w:autoSpaceDE w:val="0"/>
        <w:adjustRightInd w:val="0"/>
        <w:spacing w:line="360" w:lineRule="auto"/>
        <w:jc w:val="both"/>
        <w:textAlignment w:val="auto"/>
        <w:rPr>
          <w:rFonts w:ascii="Verdana" w:eastAsia="Calibri" w:hAnsi="Verdana" w:cs="Calibri"/>
          <w:color w:val="000000"/>
          <w:sz w:val="16"/>
          <w:szCs w:val="16"/>
        </w:rPr>
      </w:pPr>
      <w:r w:rsidRPr="00273493">
        <w:rPr>
          <w:rFonts w:ascii="Verdana" w:eastAsia="Calibri" w:hAnsi="Verdana" w:cs="Calibri"/>
          <w:color w:val="000000"/>
          <w:sz w:val="16"/>
          <w:szCs w:val="16"/>
        </w:rPr>
        <w:t>Wykonawca zwraca się z prośbą o zmianę postanowienia OPZ dotyczącego terminu dostawy z 4 tygodni na 12 tygodni od dnia zawarcia umowy. Powyższe wynika z realnych terminów produkcji i łańcucha dostaw. Czy Zamawiający dopuści takie rozwiązanie i dokona odpowiedniej modyfikacji dokumentacji postępowania?</w:t>
      </w:r>
    </w:p>
    <w:p w14:paraId="0686935E" w14:textId="28BD608B" w:rsidR="00640280" w:rsidRPr="00273493" w:rsidRDefault="00640280" w:rsidP="00640280">
      <w:pPr>
        <w:suppressAutoHyphens w:val="0"/>
        <w:autoSpaceDE w:val="0"/>
        <w:adjustRightInd w:val="0"/>
        <w:spacing w:line="360" w:lineRule="auto"/>
        <w:jc w:val="both"/>
        <w:textAlignment w:val="auto"/>
        <w:rPr>
          <w:rFonts w:ascii="Verdana" w:eastAsia="Calibri" w:hAnsi="Verdana" w:cs="Arial"/>
          <w:b/>
          <w:color w:val="000000"/>
          <w:sz w:val="16"/>
          <w:szCs w:val="16"/>
        </w:rPr>
      </w:pPr>
      <w:r w:rsidRPr="00273493">
        <w:rPr>
          <w:rFonts w:ascii="Verdana" w:eastAsia="Calibri" w:hAnsi="Verdana" w:cs="Arial"/>
          <w:b/>
          <w:color w:val="000000"/>
          <w:sz w:val="16"/>
          <w:szCs w:val="16"/>
        </w:rPr>
        <w:t xml:space="preserve">Odpowiedź na pytanie nr 35: Zamawiający informuje, iż </w:t>
      </w:r>
      <w:r w:rsidR="00273493" w:rsidRPr="00273493">
        <w:rPr>
          <w:rFonts w:ascii="Verdana" w:eastAsia="Calibri" w:hAnsi="Verdana" w:cs="Arial"/>
          <w:b/>
          <w:color w:val="000000"/>
          <w:sz w:val="16"/>
          <w:szCs w:val="16"/>
        </w:rPr>
        <w:t>nie wyraża zgody na wydłużenie czasu realizacji zamówienia, ponieważ Zamawiający jest zobligowany do rozliczenia zakupu w terminie określonym w umowie dofinansowania.</w:t>
      </w:r>
    </w:p>
    <w:p w14:paraId="365B2A47" w14:textId="77777777" w:rsidR="00640280" w:rsidRPr="00CE02E3" w:rsidRDefault="00640280" w:rsidP="00640280">
      <w:pPr>
        <w:suppressAutoHyphens w:val="0"/>
        <w:autoSpaceDE w:val="0"/>
        <w:adjustRightInd w:val="0"/>
        <w:spacing w:line="360" w:lineRule="auto"/>
        <w:jc w:val="both"/>
        <w:textAlignment w:val="auto"/>
        <w:rPr>
          <w:rFonts w:ascii="Verdana" w:eastAsia="Calibri" w:hAnsi="Verdana" w:cs="Calibri"/>
          <w:sz w:val="16"/>
          <w:szCs w:val="16"/>
          <w:highlight w:val="yellow"/>
        </w:rPr>
      </w:pPr>
    </w:p>
    <w:p w14:paraId="2DB1B24E" w14:textId="592233E9" w:rsidR="00BC4296" w:rsidRPr="00CE02E3" w:rsidRDefault="00BC4296" w:rsidP="00BC4296">
      <w:pPr>
        <w:suppressAutoHyphens w:val="0"/>
        <w:autoSpaceDE w:val="0"/>
        <w:adjustRightInd w:val="0"/>
        <w:spacing w:line="360" w:lineRule="auto"/>
        <w:jc w:val="both"/>
        <w:textAlignment w:val="auto"/>
        <w:rPr>
          <w:rFonts w:ascii="Verdana" w:eastAsia="Calibri" w:hAnsi="Verdana" w:cs="Calibri"/>
          <w:b/>
          <w:bCs/>
          <w:sz w:val="16"/>
          <w:szCs w:val="16"/>
        </w:rPr>
      </w:pPr>
      <w:r w:rsidRPr="00CE02E3">
        <w:rPr>
          <w:rFonts w:ascii="Verdana" w:eastAsia="Calibri" w:hAnsi="Verdana" w:cs="Calibri"/>
          <w:b/>
          <w:bCs/>
          <w:sz w:val="16"/>
          <w:szCs w:val="16"/>
        </w:rPr>
        <w:t>Pytanie 36</w:t>
      </w:r>
    </w:p>
    <w:p w14:paraId="78A5D5E7" w14:textId="21C288F1" w:rsidR="00BC4296" w:rsidRPr="00CE02E3" w:rsidRDefault="00BC4296" w:rsidP="00BC4296">
      <w:pPr>
        <w:suppressAutoHyphens w:val="0"/>
        <w:autoSpaceDE w:val="0"/>
        <w:adjustRightInd w:val="0"/>
        <w:spacing w:line="360" w:lineRule="auto"/>
        <w:jc w:val="both"/>
        <w:textAlignment w:val="auto"/>
        <w:rPr>
          <w:rFonts w:ascii="Verdana" w:eastAsia="Calibri" w:hAnsi="Verdana" w:cs="Calibri"/>
          <w:b/>
          <w:bCs/>
          <w:sz w:val="16"/>
          <w:szCs w:val="16"/>
        </w:rPr>
      </w:pPr>
      <w:r w:rsidRPr="00CE02E3">
        <w:rPr>
          <w:rFonts w:ascii="Verdana" w:eastAsia="Calibri" w:hAnsi="Verdana" w:cs="Calibri"/>
          <w:b/>
          <w:bCs/>
          <w:sz w:val="16"/>
          <w:szCs w:val="16"/>
        </w:rPr>
        <w:t>Dotyczy pakietu nr 1</w:t>
      </w:r>
    </w:p>
    <w:p w14:paraId="15122784" w14:textId="77777777" w:rsidR="00BC4296" w:rsidRPr="00CE02E3" w:rsidRDefault="00BC4296" w:rsidP="00BC4296">
      <w:pPr>
        <w:suppressAutoHyphens w:val="0"/>
        <w:autoSpaceDE w:val="0"/>
        <w:adjustRightInd w:val="0"/>
        <w:spacing w:line="360" w:lineRule="auto"/>
        <w:jc w:val="both"/>
        <w:textAlignment w:val="auto"/>
        <w:rPr>
          <w:rFonts w:ascii="Verdana" w:eastAsia="Calibri" w:hAnsi="Verdana" w:cs="Calibri"/>
          <w:sz w:val="16"/>
          <w:szCs w:val="16"/>
        </w:rPr>
      </w:pPr>
      <w:r w:rsidRPr="00CE02E3">
        <w:rPr>
          <w:rFonts w:ascii="Verdana" w:eastAsia="Calibri" w:hAnsi="Verdana" w:cs="Calibri"/>
          <w:b/>
          <w:bCs/>
          <w:sz w:val="16"/>
          <w:szCs w:val="16"/>
        </w:rPr>
        <w:t xml:space="preserve">Zapisy SWZ / przedmiotowe środki dowodowe </w:t>
      </w:r>
    </w:p>
    <w:p w14:paraId="7482A9DF" w14:textId="77777777" w:rsidR="00BC4296" w:rsidRPr="00CE02E3" w:rsidRDefault="00BC4296" w:rsidP="00BC4296">
      <w:pPr>
        <w:suppressAutoHyphens w:val="0"/>
        <w:autoSpaceDE w:val="0"/>
        <w:adjustRightInd w:val="0"/>
        <w:spacing w:line="360" w:lineRule="auto"/>
        <w:jc w:val="both"/>
        <w:textAlignment w:val="auto"/>
        <w:rPr>
          <w:rFonts w:ascii="Verdana" w:eastAsia="Calibri" w:hAnsi="Verdana" w:cs="Calibri"/>
          <w:sz w:val="16"/>
          <w:szCs w:val="16"/>
        </w:rPr>
      </w:pPr>
      <w:r w:rsidRPr="00CE02E3">
        <w:rPr>
          <w:rFonts w:ascii="Verdana" w:eastAsia="Calibri" w:hAnsi="Verdana" w:cs="Calibri"/>
          <w:sz w:val="16"/>
          <w:szCs w:val="16"/>
        </w:rPr>
        <w:t xml:space="preserve">Zwracamy się z uprzejmą prośbą o uzupełnienie SWZ o następujące zastrzeżenie: </w:t>
      </w:r>
    </w:p>
    <w:p w14:paraId="53BBD5AF" w14:textId="77777777" w:rsidR="00BC4296" w:rsidRPr="00CE02E3" w:rsidRDefault="00BC4296" w:rsidP="00BC4296">
      <w:pPr>
        <w:suppressAutoHyphens w:val="0"/>
        <w:autoSpaceDE w:val="0"/>
        <w:adjustRightInd w:val="0"/>
        <w:spacing w:line="360" w:lineRule="auto"/>
        <w:jc w:val="both"/>
        <w:textAlignment w:val="auto"/>
        <w:rPr>
          <w:rFonts w:ascii="Verdana" w:eastAsia="Calibri" w:hAnsi="Verdana" w:cs="Calibri"/>
          <w:sz w:val="16"/>
          <w:szCs w:val="16"/>
        </w:rPr>
      </w:pPr>
      <w:r w:rsidRPr="00CE02E3">
        <w:rPr>
          <w:rFonts w:ascii="Verdana" w:eastAsia="Calibri" w:hAnsi="Verdana" w:cs="Calibri"/>
          <w:sz w:val="16"/>
          <w:szCs w:val="16"/>
        </w:rPr>
        <w:t xml:space="preserve">Jeżeli Wykonawca nie złoży </w:t>
      </w:r>
      <w:r w:rsidRPr="00CE02E3">
        <w:rPr>
          <w:rFonts w:ascii="Verdana" w:eastAsia="Calibri" w:hAnsi="Verdana" w:cs="Calibri"/>
          <w:b/>
          <w:bCs/>
          <w:sz w:val="16"/>
          <w:szCs w:val="16"/>
        </w:rPr>
        <w:t>przedmiotowych</w:t>
      </w:r>
      <w:r w:rsidRPr="00CE02E3">
        <w:rPr>
          <w:rFonts w:ascii="Verdana" w:eastAsia="Calibri" w:hAnsi="Verdana" w:cs="Calibri"/>
          <w:sz w:val="16"/>
          <w:szCs w:val="16"/>
        </w:rPr>
        <w:t xml:space="preserve"> środków dowodowych lub złożone podmiotowe środki dowodowe będą niekompletne, Zamawiający wezwie do ich złożenia lub uzupełnienia w wyznaczonym terminie.  </w:t>
      </w:r>
    </w:p>
    <w:p w14:paraId="1B20D514" w14:textId="0017D9B7" w:rsidR="00BC4296" w:rsidRPr="00CE02E3" w:rsidRDefault="00BC4296" w:rsidP="00BC4296">
      <w:pPr>
        <w:suppressAutoHyphens w:val="0"/>
        <w:autoSpaceDE w:val="0"/>
        <w:adjustRightInd w:val="0"/>
        <w:spacing w:line="360" w:lineRule="auto"/>
        <w:jc w:val="both"/>
        <w:textAlignment w:val="auto"/>
        <w:rPr>
          <w:rFonts w:ascii="Verdana" w:eastAsia="Calibri" w:hAnsi="Verdana" w:cs="Calibri"/>
          <w:sz w:val="16"/>
          <w:szCs w:val="16"/>
        </w:rPr>
      </w:pPr>
      <w:r w:rsidRPr="00CE02E3">
        <w:rPr>
          <w:rFonts w:ascii="Verdana" w:eastAsia="Calibri" w:hAnsi="Verdana" w:cs="Calibri"/>
          <w:sz w:val="16"/>
          <w:szCs w:val="16"/>
        </w:rPr>
        <w:t xml:space="preserve">W obecnym brzmieniu rozdziału IX pkt 17 Wykonawca ma możliwość uzupełnienia tylko podmiotowych środków dowodowych. </w:t>
      </w:r>
    </w:p>
    <w:p w14:paraId="11A2AA03" w14:textId="11CBC8B0" w:rsidR="00CE02E3" w:rsidRPr="00CE02E3" w:rsidRDefault="00CE02E3" w:rsidP="00BC4296">
      <w:pPr>
        <w:suppressAutoHyphens w:val="0"/>
        <w:autoSpaceDE w:val="0"/>
        <w:adjustRightInd w:val="0"/>
        <w:spacing w:line="360" w:lineRule="auto"/>
        <w:jc w:val="both"/>
        <w:textAlignment w:val="auto"/>
        <w:rPr>
          <w:rFonts w:ascii="Verdana" w:hAnsi="Verdana" w:cs="Calibri"/>
          <w:b/>
          <w:bCs/>
          <w:sz w:val="16"/>
          <w:szCs w:val="16"/>
          <w:shd w:val="clear" w:color="auto" w:fill="FFFFFF"/>
        </w:rPr>
      </w:pPr>
      <w:r w:rsidRPr="00CE02E3">
        <w:rPr>
          <w:rFonts w:ascii="Verdana" w:eastAsia="Calibri" w:hAnsi="Verdana" w:cs="Arial"/>
          <w:b/>
          <w:sz w:val="16"/>
          <w:szCs w:val="16"/>
        </w:rPr>
        <w:t>Odpowiedź na pytanie nr 3</w:t>
      </w:r>
      <w:r w:rsidR="000701A0">
        <w:rPr>
          <w:rFonts w:ascii="Verdana" w:eastAsia="Calibri" w:hAnsi="Verdana" w:cs="Arial"/>
          <w:b/>
          <w:sz w:val="16"/>
          <w:szCs w:val="16"/>
        </w:rPr>
        <w:t>6</w:t>
      </w:r>
      <w:r w:rsidRPr="00CE02E3">
        <w:rPr>
          <w:rFonts w:ascii="Verdana" w:eastAsia="Calibri" w:hAnsi="Verdana" w:cs="Arial"/>
          <w:b/>
          <w:sz w:val="16"/>
          <w:szCs w:val="16"/>
        </w:rPr>
        <w:t xml:space="preserve">: Zamawiający informuje, iż </w:t>
      </w:r>
      <w:r w:rsidRPr="00CE02E3">
        <w:rPr>
          <w:rFonts w:ascii="Verdana" w:hAnsi="Verdana" w:cs="Calibri"/>
          <w:b/>
          <w:bCs/>
          <w:sz w:val="16"/>
          <w:szCs w:val="16"/>
          <w:shd w:val="clear" w:color="auto" w:fill="FFFFFF"/>
        </w:rPr>
        <w:t>nie wprowadzi proponowanego przez Wykonawcę zapisu. Co do zasady, Zamawiający nie żąda od oferentów przedstawienia przedmiotowych środków dowodowych. SWZ przewiduje złożenie takowych środków, jeśli oferent zaoferuje rozwiązania równoważne. Zatem, jeśli oferentowi zależy na uznaniu zaproponowanego przez niego rozwiązania równoważnego, to w ocenie Zamawiającego powinien złożyć wszystkie wymagane przedmiotowe środki dowodowe wraz z ofertą. Nadmieniam również, że Ustawa nie nakłada na Zamawiającego obowiązku wzywania oferenta do uzupełnienia przedmiotowych środków dowodowych (art. 107 ust. 2 pzp) w przeciwieństwie do obowiązku wzywania do uzupełnienia podmiotowych środków dowodowych (art. 128 ust. 1 pzp).</w:t>
      </w:r>
    </w:p>
    <w:p w14:paraId="4885C461" w14:textId="77777777" w:rsidR="00CE02E3" w:rsidRPr="00BC4296" w:rsidRDefault="00CE02E3" w:rsidP="00BC4296">
      <w:pPr>
        <w:suppressAutoHyphens w:val="0"/>
        <w:autoSpaceDE w:val="0"/>
        <w:adjustRightInd w:val="0"/>
        <w:spacing w:line="360" w:lineRule="auto"/>
        <w:jc w:val="both"/>
        <w:textAlignment w:val="auto"/>
        <w:rPr>
          <w:rFonts w:ascii="Verdana" w:eastAsia="Calibri" w:hAnsi="Verdana" w:cs="Calibri"/>
          <w:color w:val="000000"/>
          <w:sz w:val="16"/>
          <w:szCs w:val="16"/>
          <w:highlight w:val="yellow"/>
        </w:rPr>
      </w:pPr>
    </w:p>
    <w:p w14:paraId="64606CEA" w14:textId="76BBA35D" w:rsidR="00BC4296" w:rsidRPr="00D72F43" w:rsidRDefault="00BC4296" w:rsidP="00BC4296">
      <w:pPr>
        <w:suppressAutoHyphens w:val="0"/>
        <w:autoSpaceDE w:val="0"/>
        <w:adjustRightInd w:val="0"/>
        <w:spacing w:line="360" w:lineRule="auto"/>
        <w:jc w:val="both"/>
        <w:textAlignment w:val="auto"/>
        <w:rPr>
          <w:rFonts w:ascii="Verdana" w:eastAsia="Calibri" w:hAnsi="Verdana" w:cs="Calibri"/>
          <w:b/>
          <w:bCs/>
          <w:color w:val="000000"/>
          <w:sz w:val="16"/>
          <w:szCs w:val="16"/>
        </w:rPr>
      </w:pPr>
      <w:r w:rsidRPr="00D72F43">
        <w:rPr>
          <w:rFonts w:ascii="Verdana" w:eastAsia="Calibri" w:hAnsi="Verdana" w:cs="Calibri"/>
          <w:b/>
          <w:bCs/>
          <w:color w:val="000000"/>
          <w:sz w:val="16"/>
          <w:szCs w:val="16"/>
        </w:rPr>
        <w:t>Pytanie 37</w:t>
      </w:r>
    </w:p>
    <w:p w14:paraId="3BACD68A" w14:textId="555095F4" w:rsidR="00BC4296" w:rsidRPr="00BC4296" w:rsidRDefault="00BC4296" w:rsidP="00BC4296">
      <w:pPr>
        <w:suppressAutoHyphens w:val="0"/>
        <w:autoSpaceDE w:val="0"/>
        <w:adjustRightInd w:val="0"/>
        <w:spacing w:line="360" w:lineRule="auto"/>
        <w:jc w:val="both"/>
        <w:textAlignment w:val="auto"/>
        <w:rPr>
          <w:rFonts w:ascii="Verdana" w:eastAsia="Calibri" w:hAnsi="Verdana" w:cs="Calibri"/>
          <w:b/>
          <w:bCs/>
          <w:color w:val="000000"/>
          <w:sz w:val="16"/>
          <w:szCs w:val="16"/>
        </w:rPr>
      </w:pPr>
      <w:r w:rsidRPr="00D72F43">
        <w:rPr>
          <w:rFonts w:ascii="Verdana" w:eastAsia="Calibri" w:hAnsi="Verdana" w:cs="Calibri"/>
          <w:b/>
          <w:bCs/>
          <w:color w:val="000000"/>
          <w:sz w:val="16"/>
          <w:szCs w:val="16"/>
        </w:rPr>
        <w:t>Z</w:t>
      </w:r>
      <w:r w:rsidRPr="00BC4296">
        <w:rPr>
          <w:rFonts w:ascii="Verdana" w:eastAsia="Calibri" w:hAnsi="Verdana" w:cs="Calibri"/>
          <w:b/>
          <w:bCs/>
          <w:color w:val="000000"/>
          <w:sz w:val="16"/>
          <w:szCs w:val="16"/>
        </w:rPr>
        <w:t xml:space="preserve">apisy SWZ / przedmiotowe środki dowodowe </w:t>
      </w:r>
    </w:p>
    <w:p w14:paraId="70AF3017" w14:textId="77777777" w:rsidR="00BC4296" w:rsidRPr="00BC4296" w:rsidRDefault="00BC4296" w:rsidP="00BC4296">
      <w:pPr>
        <w:suppressAutoHyphens w:val="0"/>
        <w:autoSpaceDE w:val="0"/>
        <w:adjustRightInd w:val="0"/>
        <w:spacing w:line="360" w:lineRule="auto"/>
        <w:jc w:val="both"/>
        <w:textAlignment w:val="auto"/>
        <w:rPr>
          <w:rFonts w:ascii="Verdana" w:eastAsia="Calibri" w:hAnsi="Verdana" w:cs="Calibri"/>
          <w:color w:val="000000"/>
          <w:sz w:val="16"/>
          <w:szCs w:val="16"/>
        </w:rPr>
      </w:pPr>
      <w:r w:rsidRPr="00BC4296">
        <w:rPr>
          <w:rFonts w:ascii="Verdana" w:eastAsia="Calibri" w:hAnsi="Verdana" w:cs="Calibri"/>
          <w:color w:val="000000"/>
          <w:sz w:val="16"/>
          <w:szCs w:val="16"/>
        </w:rPr>
        <w:t xml:space="preserve">Katalogi / ulotki producenta są materiałami reklamowymi tworzonymi dla szerokiego grona odbiorców, a nie konkretnego Zamawiającego, Wobec powyższego nie jest możliwe umieszczenie na nich wszystkich informacji i parametrów, które są wymagane w danym postępowaniu. Czy w przypadku braku potwierdzenia parametru na katalogach lub ulotkach producenta, Zamawiający dopuści załączenie oświadczenia autoryzowanego dystrybutora potwierdzające spełnianie opisanego wymagania? </w:t>
      </w:r>
    </w:p>
    <w:p w14:paraId="0BD4D8E5" w14:textId="3C7F5642" w:rsidR="00BC4296" w:rsidRDefault="00D72F43" w:rsidP="00BC4296">
      <w:pPr>
        <w:suppressAutoHyphens w:val="0"/>
        <w:autoSpaceDE w:val="0"/>
        <w:adjustRightInd w:val="0"/>
        <w:spacing w:line="360" w:lineRule="auto"/>
        <w:jc w:val="both"/>
        <w:textAlignment w:val="auto"/>
        <w:rPr>
          <w:rFonts w:ascii="Verdana" w:eastAsia="Calibri" w:hAnsi="Verdana" w:cs="Arial"/>
          <w:b/>
          <w:color w:val="000000"/>
          <w:sz w:val="16"/>
          <w:szCs w:val="16"/>
        </w:rPr>
      </w:pPr>
      <w:r w:rsidRPr="00D72F43">
        <w:rPr>
          <w:rFonts w:ascii="Verdana" w:eastAsia="Calibri" w:hAnsi="Verdana" w:cs="Arial"/>
          <w:b/>
          <w:color w:val="000000"/>
          <w:sz w:val="16"/>
          <w:szCs w:val="16"/>
        </w:rPr>
        <w:t xml:space="preserve">Odpowiedź na pytanie nr </w:t>
      </w:r>
      <w:r>
        <w:rPr>
          <w:rFonts w:ascii="Verdana" w:eastAsia="Calibri" w:hAnsi="Verdana" w:cs="Arial"/>
          <w:b/>
          <w:color w:val="000000"/>
          <w:sz w:val="16"/>
          <w:szCs w:val="16"/>
        </w:rPr>
        <w:t>37</w:t>
      </w:r>
      <w:r w:rsidRPr="00D72F43">
        <w:rPr>
          <w:rFonts w:ascii="Verdana" w:eastAsia="Calibri" w:hAnsi="Verdana" w:cs="Arial"/>
          <w:b/>
          <w:color w:val="000000"/>
          <w:sz w:val="16"/>
          <w:szCs w:val="16"/>
        </w:rPr>
        <w:t>: Zamawiający informuje, iż dopuści załączenie oświadczenia autoryzowanego dystrybutora potwierdzające spełnianie opisanego wymagania.</w:t>
      </w:r>
    </w:p>
    <w:p w14:paraId="040B67D0" w14:textId="77777777" w:rsidR="00D72F43" w:rsidRPr="00BC4296" w:rsidRDefault="00D72F43" w:rsidP="00BC4296">
      <w:pPr>
        <w:suppressAutoHyphens w:val="0"/>
        <w:autoSpaceDE w:val="0"/>
        <w:adjustRightInd w:val="0"/>
        <w:spacing w:line="360" w:lineRule="auto"/>
        <w:jc w:val="both"/>
        <w:textAlignment w:val="auto"/>
        <w:rPr>
          <w:rFonts w:ascii="Verdana" w:eastAsia="Calibri" w:hAnsi="Verdana" w:cs="Calibri"/>
          <w:color w:val="000000"/>
          <w:sz w:val="16"/>
          <w:szCs w:val="16"/>
        </w:rPr>
      </w:pPr>
    </w:p>
    <w:p w14:paraId="17770CD7" w14:textId="3E01238F" w:rsidR="00BC4296" w:rsidRPr="00273493" w:rsidRDefault="00BC4296" w:rsidP="00BC4296">
      <w:pPr>
        <w:suppressAutoHyphens w:val="0"/>
        <w:autoSpaceDE w:val="0"/>
        <w:adjustRightInd w:val="0"/>
        <w:spacing w:line="360" w:lineRule="auto"/>
        <w:jc w:val="both"/>
        <w:textAlignment w:val="auto"/>
        <w:rPr>
          <w:rFonts w:ascii="Verdana" w:eastAsia="Calibri" w:hAnsi="Verdana" w:cs="Calibri"/>
          <w:b/>
          <w:bCs/>
          <w:color w:val="000000"/>
          <w:sz w:val="16"/>
          <w:szCs w:val="16"/>
        </w:rPr>
      </w:pPr>
      <w:r w:rsidRPr="00273493">
        <w:rPr>
          <w:rFonts w:ascii="Verdana" w:eastAsia="Calibri" w:hAnsi="Verdana" w:cs="Calibri"/>
          <w:b/>
          <w:bCs/>
          <w:color w:val="000000"/>
          <w:sz w:val="16"/>
          <w:szCs w:val="16"/>
        </w:rPr>
        <w:lastRenderedPageBreak/>
        <w:t>Pytanie 38</w:t>
      </w:r>
    </w:p>
    <w:p w14:paraId="4D3456DE" w14:textId="77777777" w:rsidR="00BC4296" w:rsidRPr="00273493" w:rsidRDefault="00BC4296" w:rsidP="00BC4296">
      <w:pPr>
        <w:suppressAutoHyphens w:val="0"/>
        <w:autoSpaceDE w:val="0"/>
        <w:adjustRightInd w:val="0"/>
        <w:spacing w:line="360" w:lineRule="auto"/>
        <w:jc w:val="both"/>
        <w:textAlignment w:val="auto"/>
        <w:rPr>
          <w:rFonts w:ascii="Verdana" w:eastAsia="Calibri" w:hAnsi="Verdana" w:cs="Calibri"/>
          <w:b/>
          <w:bCs/>
          <w:color w:val="000000"/>
          <w:sz w:val="16"/>
          <w:szCs w:val="16"/>
        </w:rPr>
      </w:pPr>
      <w:r w:rsidRPr="00273493">
        <w:rPr>
          <w:rFonts w:ascii="Verdana" w:eastAsia="Calibri" w:hAnsi="Verdana" w:cs="Calibri"/>
          <w:b/>
          <w:bCs/>
          <w:color w:val="000000"/>
          <w:sz w:val="16"/>
          <w:szCs w:val="16"/>
        </w:rPr>
        <w:t>Dotyczy pakietu nr 1</w:t>
      </w:r>
    </w:p>
    <w:p w14:paraId="7F918A73" w14:textId="77777777" w:rsidR="00BC4296" w:rsidRPr="00273493" w:rsidRDefault="00BC4296" w:rsidP="00BC4296">
      <w:pPr>
        <w:suppressAutoHyphens w:val="0"/>
        <w:autoSpaceDE w:val="0"/>
        <w:adjustRightInd w:val="0"/>
        <w:spacing w:line="360" w:lineRule="auto"/>
        <w:jc w:val="both"/>
        <w:textAlignment w:val="auto"/>
        <w:rPr>
          <w:rFonts w:ascii="Verdana" w:eastAsia="Calibri" w:hAnsi="Verdana" w:cs="Calibri"/>
          <w:b/>
          <w:bCs/>
          <w:color w:val="000000"/>
          <w:sz w:val="16"/>
          <w:szCs w:val="16"/>
        </w:rPr>
      </w:pPr>
      <w:r w:rsidRPr="00273493">
        <w:rPr>
          <w:rFonts w:ascii="Verdana" w:eastAsia="Calibri" w:hAnsi="Verdana" w:cs="Calibri"/>
          <w:b/>
          <w:bCs/>
          <w:color w:val="000000"/>
          <w:sz w:val="16"/>
          <w:szCs w:val="16"/>
        </w:rPr>
        <w:t>Dotyczy załącznika nr 5 do SWZ pkt 4</w:t>
      </w:r>
    </w:p>
    <w:p w14:paraId="0D796600" w14:textId="77777777" w:rsidR="00BC4296" w:rsidRPr="00273493" w:rsidRDefault="00BC4296" w:rsidP="00BC4296">
      <w:pPr>
        <w:suppressAutoHyphens w:val="0"/>
        <w:autoSpaceDE w:val="0"/>
        <w:adjustRightInd w:val="0"/>
        <w:spacing w:line="360" w:lineRule="auto"/>
        <w:jc w:val="both"/>
        <w:textAlignment w:val="auto"/>
        <w:rPr>
          <w:rFonts w:ascii="Verdana" w:eastAsia="Calibri" w:hAnsi="Verdana" w:cs="Calibri"/>
          <w:color w:val="000000"/>
          <w:sz w:val="16"/>
          <w:szCs w:val="16"/>
        </w:rPr>
      </w:pPr>
      <w:r w:rsidRPr="00273493">
        <w:rPr>
          <w:rFonts w:ascii="Verdana" w:eastAsia="Calibri" w:hAnsi="Verdana" w:cs="Calibri"/>
          <w:color w:val="000000"/>
          <w:sz w:val="16"/>
          <w:szCs w:val="16"/>
        </w:rPr>
        <w:t>Czy Zamawiający wyrazi zgodę na wydłużenie czasu reakcji na zgłoszenie awarii w okresie gwarancji – tj. maksymalnego czasu podjęcia działań zmierzających do usunięcia awarii do 48 h, w dni robocze od momentu zgłoszenia reklamacji na piśmie?</w:t>
      </w:r>
    </w:p>
    <w:p w14:paraId="71F89362" w14:textId="1D9E963E" w:rsidR="00D72F43" w:rsidRPr="00273493" w:rsidRDefault="00D72F43" w:rsidP="00BC4296">
      <w:pPr>
        <w:suppressAutoHyphens w:val="0"/>
        <w:autoSpaceDE w:val="0"/>
        <w:adjustRightInd w:val="0"/>
        <w:spacing w:line="360" w:lineRule="auto"/>
        <w:jc w:val="both"/>
        <w:textAlignment w:val="auto"/>
        <w:rPr>
          <w:rFonts w:ascii="Verdana" w:eastAsia="Calibri" w:hAnsi="Verdana" w:cs="Calibri"/>
          <w:color w:val="000000"/>
          <w:sz w:val="16"/>
          <w:szCs w:val="16"/>
        </w:rPr>
      </w:pPr>
      <w:r w:rsidRPr="00273493">
        <w:rPr>
          <w:rFonts w:ascii="Verdana" w:eastAsia="Calibri" w:hAnsi="Verdana" w:cs="Arial"/>
          <w:b/>
          <w:color w:val="000000"/>
          <w:sz w:val="16"/>
          <w:szCs w:val="16"/>
        </w:rPr>
        <w:t xml:space="preserve">Odpowiedź na pytanie nr </w:t>
      </w:r>
      <w:r w:rsidR="000701A0">
        <w:rPr>
          <w:rFonts w:ascii="Verdana" w:eastAsia="Calibri" w:hAnsi="Verdana" w:cs="Arial"/>
          <w:b/>
          <w:color w:val="000000"/>
          <w:sz w:val="16"/>
          <w:szCs w:val="16"/>
        </w:rPr>
        <w:t>38</w:t>
      </w:r>
      <w:r w:rsidRPr="00273493">
        <w:rPr>
          <w:rFonts w:ascii="Verdana" w:eastAsia="Calibri" w:hAnsi="Verdana" w:cs="Arial"/>
          <w:b/>
          <w:color w:val="000000"/>
          <w:sz w:val="16"/>
          <w:szCs w:val="16"/>
        </w:rPr>
        <w:t>: Zamawiający informuje, iż</w:t>
      </w:r>
      <w:r w:rsidR="00273493" w:rsidRPr="00273493">
        <w:rPr>
          <w:rFonts w:ascii="Verdana" w:eastAsia="Calibri" w:hAnsi="Verdana" w:cs="Arial"/>
          <w:b/>
          <w:color w:val="000000"/>
          <w:sz w:val="16"/>
          <w:szCs w:val="16"/>
        </w:rPr>
        <w:t xml:space="preserve"> wyraża zgodę na wydłużenie czasu reakcji na zgłoszenie awarii w okresie gwarancji – tj. maksymalnego czasu podjęcia działań zmierzających do usunięcia awarii do 48 h w części 1.</w:t>
      </w:r>
    </w:p>
    <w:p w14:paraId="054ACA2C" w14:textId="77777777" w:rsidR="00BC4296" w:rsidRPr="00BC4296" w:rsidRDefault="00BC4296" w:rsidP="00BC4296">
      <w:pPr>
        <w:suppressAutoHyphens w:val="0"/>
        <w:autoSpaceDE w:val="0"/>
        <w:adjustRightInd w:val="0"/>
        <w:spacing w:line="360" w:lineRule="auto"/>
        <w:jc w:val="both"/>
        <w:textAlignment w:val="auto"/>
        <w:rPr>
          <w:rFonts w:ascii="Verdana" w:eastAsia="Calibri" w:hAnsi="Verdana" w:cs="Calibri"/>
          <w:b/>
          <w:bCs/>
          <w:color w:val="000000"/>
          <w:sz w:val="16"/>
          <w:szCs w:val="16"/>
          <w:highlight w:val="yellow"/>
        </w:rPr>
      </w:pPr>
    </w:p>
    <w:p w14:paraId="4CBDF2F3" w14:textId="34558582" w:rsidR="00BC4296" w:rsidRPr="00273493" w:rsidRDefault="00BC4296" w:rsidP="00BC4296">
      <w:pPr>
        <w:suppressAutoHyphens w:val="0"/>
        <w:autoSpaceDE w:val="0"/>
        <w:adjustRightInd w:val="0"/>
        <w:spacing w:line="360" w:lineRule="auto"/>
        <w:jc w:val="both"/>
        <w:textAlignment w:val="auto"/>
        <w:rPr>
          <w:rFonts w:ascii="Verdana" w:eastAsia="Calibri" w:hAnsi="Verdana" w:cs="Calibri"/>
          <w:b/>
          <w:bCs/>
          <w:color w:val="000000"/>
          <w:sz w:val="16"/>
          <w:szCs w:val="16"/>
        </w:rPr>
      </w:pPr>
      <w:r w:rsidRPr="00273493">
        <w:rPr>
          <w:rFonts w:ascii="Verdana" w:eastAsia="Calibri" w:hAnsi="Verdana" w:cs="Calibri"/>
          <w:b/>
          <w:bCs/>
          <w:color w:val="000000"/>
          <w:sz w:val="16"/>
          <w:szCs w:val="16"/>
        </w:rPr>
        <w:t>Pytanie 39</w:t>
      </w:r>
    </w:p>
    <w:p w14:paraId="2E1E317D" w14:textId="77777777" w:rsidR="00BC4296" w:rsidRPr="00273493" w:rsidRDefault="00BC4296" w:rsidP="00BC4296">
      <w:pPr>
        <w:suppressAutoHyphens w:val="0"/>
        <w:autoSpaceDE w:val="0"/>
        <w:adjustRightInd w:val="0"/>
        <w:spacing w:line="360" w:lineRule="auto"/>
        <w:jc w:val="both"/>
        <w:textAlignment w:val="auto"/>
        <w:rPr>
          <w:rFonts w:ascii="Verdana" w:eastAsia="Calibri" w:hAnsi="Verdana" w:cs="Calibri"/>
          <w:b/>
          <w:bCs/>
          <w:color w:val="000000"/>
          <w:sz w:val="16"/>
          <w:szCs w:val="16"/>
        </w:rPr>
      </w:pPr>
      <w:r w:rsidRPr="00273493">
        <w:rPr>
          <w:rFonts w:ascii="Verdana" w:eastAsia="Calibri" w:hAnsi="Verdana" w:cs="Calibri"/>
          <w:b/>
          <w:bCs/>
          <w:color w:val="000000"/>
          <w:sz w:val="16"/>
          <w:szCs w:val="16"/>
        </w:rPr>
        <w:t>Dotyczy pakietu nr 1</w:t>
      </w:r>
    </w:p>
    <w:p w14:paraId="213AA7FE" w14:textId="3356B2B3" w:rsidR="00BC4296" w:rsidRPr="00273493" w:rsidRDefault="00BC4296" w:rsidP="00BC4296">
      <w:pPr>
        <w:suppressAutoHyphens w:val="0"/>
        <w:autoSpaceDE w:val="0"/>
        <w:adjustRightInd w:val="0"/>
        <w:spacing w:line="360" w:lineRule="auto"/>
        <w:jc w:val="both"/>
        <w:textAlignment w:val="auto"/>
        <w:rPr>
          <w:rFonts w:ascii="Verdana" w:eastAsia="Calibri" w:hAnsi="Verdana" w:cs="Calibri"/>
          <w:b/>
          <w:bCs/>
          <w:color w:val="000000"/>
          <w:sz w:val="16"/>
          <w:szCs w:val="16"/>
        </w:rPr>
      </w:pPr>
      <w:r w:rsidRPr="00273493">
        <w:rPr>
          <w:rFonts w:ascii="Verdana" w:eastAsia="Calibri" w:hAnsi="Verdana" w:cs="Calibri"/>
          <w:b/>
          <w:bCs/>
          <w:color w:val="000000"/>
          <w:sz w:val="16"/>
          <w:szCs w:val="16"/>
        </w:rPr>
        <w:t xml:space="preserve">Dotyczy załącznika nr 5 do </w:t>
      </w:r>
      <w:r w:rsidR="00273493" w:rsidRPr="00273493">
        <w:rPr>
          <w:rFonts w:ascii="Verdana" w:eastAsia="Calibri" w:hAnsi="Verdana" w:cs="Calibri"/>
          <w:b/>
          <w:bCs/>
          <w:color w:val="000000"/>
          <w:sz w:val="16"/>
          <w:szCs w:val="16"/>
        </w:rPr>
        <w:t>SWZ Pkt</w:t>
      </w:r>
      <w:r w:rsidRPr="00273493">
        <w:rPr>
          <w:rFonts w:ascii="Verdana" w:eastAsia="Calibri" w:hAnsi="Verdana" w:cs="Calibri"/>
          <w:b/>
          <w:bCs/>
          <w:color w:val="000000"/>
          <w:sz w:val="16"/>
          <w:szCs w:val="16"/>
        </w:rPr>
        <w:t xml:space="preserve"> 5</w:t>
      </w:r>
    </w:p>
    <w:p w14:paraId="624B82FA" w14:textId="77777777" w:rsidR="00BC4296" w:rsidRPr="00273493" w:rsidRDefault="00BC4296" w:rsidP="00BC4296">
      <w:pPr>
        <w:suppressAutoHyphens w:val="0"/>
        <w:autoSpaceDE w:val="0"/>
        <w:adjustRightInd w:val="0"/>
        <w:spacing w:line="360" w:lineRule="auto"/>
        <w:jc w:val="both"/>
        <w:textAlignment w:val="auto"/>
        <w:rPr>
          <w:rFonts w:ascii="Verdana" w:eastAsia="Calibri" w:hAnsi="Verdana" w:cs="Calibri"/>
          <w:color w:val="000000"/>
          <w:sz w:val="16"/>
          <w:szCs w:val="16"/>
        </w:rPr>
      </w:pPr>
      <w:bookmarkStart w:id="1" w:name="_Hlk183545151"/>
      <w:r w:rsidRPr="00273493">
        <w:rPr>
          <w:rFonts w:ascii="Verdana" w:eastAsia="Calibri" w:hAnsi="Verdana" w:cs="Calibri"/>
          <w:color w:val="000000"/>
          <w:sz w:val="16"/>
          <w:szCs w:val="16"/>
        </w:rPr>
        <w:t xml:space="preserve">Praktyka rynkowa dowodzi, że czasami dla wykonania naprawy konieczny jest import części zamiennych spoza UE i dokonania ich odprawy celnej, co zazwyczaj wydłuża czas importu do 4 dni roboczych. </w:t>
      </w:r>
      <w:bookmarkStart w:id="2" w:name="_Hlk221537888"/>
      <w:r w:rsidRPr="00273493">
        <w:rPr>
          <w:rFonts w:ascii="Verdana" w:eastAsia="Calibri" w:hAnsi="Verdana" w:cs="Calibri"/>
          <w:color w:val="000000"/>
          <w:sz w:val="16"/>
          <w:szCs w:val="16"/>
        </w:rPr>
        <w:t xml:space="preserve">W związku z powyższym czy Zamawiający dopuści czas naprawy do 3 dni roboczych bez użycia części zamiennych, do 4 dni roboczych </w:t>
      </w:r>
      <w:bookmarkEnd w:id="2"/>
      <w:r w:rsidRPr="00273493">
        <w:rPr>
          <w:rFonts w:ascii="Verdana" w:eastAsia="Calibri" w:hAnsi="Verdana" w:cs="Calibri"/>
          <w:color w:val="000000"/>
          <w:sz w:val="16"/>
          <w:szCs w:val="16"/>
        </w:rPr>
        <w:t>w przypadku konieczności sprowadzenia części zamiennych spoza Polski i 7 dni roboczych w przypadku konieczności sprowadzenia części zamiennych spoza UE?</w:t>
      </w:r>
    </w:p>
    <w:p w14:paraId="46F65A2F" w14:textId="14D4508B" w:rsidR="00D72F43" w:rsidRDefault="00D72F43" w:rsidP="00BC4296">
      <w:pPr>
        <w:suppressAutoHyphens w:val="0"/>
        <w:autoSpaceDE w:val="0"/>
        <w:adjustRightInd w:val="0"/>
        <w:spacing w:line="360" w:lineRule="auto"/>
        <w:jc w:val="both"/>
        <w:textAlignment w:val="auto"/>
        <w:rPr>
          <w:rFonts w:ascii="Verdana" w:eastAsia="Calibri" w:hAnsi="Verdana" w:cs="Arial"/>
          <w:b/>
          <w:color w:val="000000"/>
          <w:sz w:val="16"/>
          <w:szCs w:val="16"/>
        </w:rPr>
      </w:pPr>
      <w:r w:rsidRPr="00273493">
        <w:rPr>
          <w:rFonts w:ascii="Verdana" w:eastAsia="Calibri" w:hAnsi="Verdana" w:cs="Arial"/>
          <w:b/>
          <w:color w:val="000000"/>
          <w:sz w:val="16"/>
          <w:szCs w:val="16"/>
        </w:rPr>
        <w:t xml:space="preserve">Odpowiedź na pytanie nr </w:t>
      </w:r>
      <w:r w:rsidR="00273493">
        <w:rPr>
          <w:rFonts w:ascii="Verdana" w:eastAsia="Calibri" w:hAnsi="Verdana" w:cs="Arial"/>
          <w:b/>
          <w:color w:val="000000"/>
          <w:sz w:val="16"/>
          <w:szCs w:val="16"/>
        </w:rPr>
        <w:t>39</w:t>
      </w:r>
      <w:r w:rsidRPr="00273493">
        <w:rPr>
          <w:rFonts w:ascii="Verdana" w:eastAsia="Calibri" w:hAnsi="Verdana" w:cs="Arial"/>
          <w:b/>
          <w:color w:val="000000"/>
          <w:sz w:val="16"/>
          <w:szCs w:val="16"/>
        </w:rPr>
        <w:t>: Zamawiający informuje, iż</w:t>
      </w:r>
      <w:r w:rsidR="00273493" w:rsidRPr="00273493">
        <w:rPr>
          <w:rFonts w:ascii="Verdana" w:eastAsia="Calibri" w:hAnsi="Verdana" w:cs="Arial"/>
          <w:b/>
          <w:color w:val="000000"/>
          <w:sz w:val="16"/>
          <w:szCs w:val="16"/>
        </w:rPr>
        <w:t xml:space="preserve"> dopuszcza</w:t>
      </w:r>
      <w:r w:rsidR="00273493" w:rsidRPr="00273493">
        <w:t xml:space="preserve"> </w:t>
      </w:r>
      <w:r w:rsidR="00273493" w:rsidRPr="00273493">
        <w:rPr>
          <w:rFonts w:ascii="Verdana" w:eastAsia="Calibri" w:hAnsi="Verdana" w:cs="Arial"/>
          <w:b/>
          <w:color w:val="000000"/>
          <w:sz w:val="16"/>
          <w:szCs w:val="16"/>
        </w:rPr>
        <w:t>czas naprawy do 3 dni roboczych bez użycia części zamiennych, do 4 dni roboczych w przypadku konieczności sprowadzenia części zamiennych spoza Polski i 7 dni roboczych w przypadku konieczności sprowadzenia części zamiennych spoza UE w części nr 1.</w:t>
      </w:r>
    </w:p>
    <w:p w14:paraId="6FF1E114" w14:textId="77777777" w:rsidR="00273493" w:rsidRPr="00273493" w:rsidRDefault="00273493" w:rsidP="00BC4296">
      <w:pPr>
        <w:suppressAutoHyphens w:val="0"/>
        <w:autoSpaceDE w:val="0"/>
        <w:adjustRightInd w:val="0"/>
        <w:spacing w:line="360" w:lineRule="auto"/>
        <w:jc w:val="both"/>
        <w:textAlignment w:val="auto"/>
        <w:rPr>
          <w:rFonts w:ascii="Verdana" w:eastAsia="Calibri" w:hAnsi="Verdana" w:cs="Calibri"/>
          <w:color w:val="000000"/>
          <w:sz w:val="16"/>
          <w:szCs w:val="16"/>
        </w:rPr>
      </w:pPr>
    </w:p>
    <w:bookmarkEnd w:id="1"/>
    <w:p w14:paraId="4FEFAB4F" w14:textId="2BA99AB8" w:rsidR="00BC4296" w:rsidRPr="00FA049E" w:rsidRDefault="00BC4296" w:rsidP="00BC4296">
      <w:pPr>
        <w:suppressAutoHyphens w:val="0"/>
        <w:autoSpaceDE w:val="0"/>
        <w:adjustRightInd w:val="0"/>
        <w:spacing w:line="360" w:lineRule="auto"/>
        <w:jc w:val="both"/>
        <w:textAlignment w:val="auto"/>
        <w:rPr>
          <w:rFonts w:ascii="Verdana" w:eastAsia="Calibri" w:hAnsi="Verdana" w:cs="Calibri"/>
          <w:b/>
          <w:bCs/>
          <w:color w:val="000000"/>
          <w:sz w:val="16"/>
          <w:szCs w:val="16"/>
        </w:rPr>
      </w:pPr>
      <w:r w:rsidRPr="00FA049E">
        <w:rPr>
          <w:rFonts w:ascii="Verdana" w:eastAsia="Calibri" w:hAnsi="Verdana" w:cs="Calibri"/>
          <w:b/>
          <w:bCs/>
          <w:color w:val="000000"/>
          <w:sz w:val="16"/>
          <w:szCs w:val="16"/>
        </w:rPr>
        <w:t>Pytanie 40</w:t>
      </w:r>
    </w:p>
    <w:p w14:paraId="6355F01A" w14:textId="77777777" w:rsidR="00BC4296" w:rsidRPr="00BC4296" w:rsidRDefault="00BC4296" w:rsidP="00BC4296">
      <w:pPr>
        <w:suppressAutoHyphens w:val="0"/>
        <w:autoSpaceDE w:val="0"/>
        <w:adjustRightInd w:val="0"/>
        <w:spacing w:line="360" w:lineRule="auto"/>
        <w:jc w:val="both"/>
        <w:textAlignment w:val="auto"/>
        <w:rPr>
          <w:rFonts w:ascii="Verdana" w:eastAsia="Calibri" w:hAnsi="Verdana" w:cs="Calibri"/>
          <w:b/>
          <w:bCs/>
          <w:color w:val="000000"/>
          <w:sz w:val="16"/>
          <w:szCs w:val="16"/>
        </w:rPr>
      </w:pPr>
      <w:r w:rsidRPr="00BC4296">
        <w:rPr>
          <w:rFonts w:ascii="Verdana" w:eastAsia="Calibri" w:hAnsi="Verdana" w:cs="Calibri"/>
          <w:b/>
          <w:bCs/>
          <w:color w:val="000000"/>
          <w:sz w:val="16"/>
          <w:szCs w:val="16"/>
        </w:rPr>
        <w:t>Dotyczy załącznika nr 5 do SWZ Pkt 10</w:t>
      </w:r>
    </w:p>
    <w:p w14:paraId="72E8FC18" w14:textId="77777777" w:rsidR="00BC4296" w:rsidRPr="00BC4296" w:rsidRDefault="00BC4296" w:rsidP="00BC4296">
      <w:pPr>
        <w:suppressAutoHyphens w:val="0"/>
        <w:autoSpaceDE w:val="0"/>
        <w:adjustRightInd w:val="0"/>
        <w:spacing w:line="360" w:lineRule="auto"/>
        <w:jc w:val="both"/>
        <w:textAlignment w:val="auto"/>
        <w:rPr>
          <w:rFonts w:ascii="Verdana" w:eastAsia="Calibri" w:hAnsi="Verdana" w:cs="Calibri"/>
          <w:color w:val="000000"/>
          <w:sz w:val="16"/>
          <w:szCs w:val="16"/>
        </w:rPr>
      </w:pPr>
      <w:r w:rsidRPr="00BC4296">
        <w:rPr>
          <w:rFonts w:ascii="Verdana" w:eastAsia="Calibri" w:hAnsi="Verdana" w:cs="Calibri"/>
          <w:color w:val="000000"/>
          <w:sz w:val="16"/>
          <w:szCs w:val="16"/>
        </w:rPr>
        <w:t>Czy Zamawiający wyrazi zgodę na przekazanie instrukcji obsługi tylko w formie elektronicznej?</w:t>
      </w:r>
    </w:p>
    <w:p w14:paraId="6F1C1F13" w14:textId="208AF064" w:rsidR="00BC4296" w:rsidRPr="00BC4296" w:rsidRDefault="00BC4296" w:rsidP="00BC4296">
      <w:pPr>
        <w:suppressAutoHyphens w:val="0"/>
        <w:autoSpaceDE w:val="0"/>
        <w:adjustRightInd w:val="0"/>
        <w:spacing w:line="360" w:lineRule="auto"/>
        <w:jc w:val="both"/>
        <w:textAlignment w:val="auto"/>
        <w:rPr>
          <w:rFonts w:ascii="Verdana" w:eastAsia="Calibri" w:hAnsi="Verdana" w:cs="Calibri"/>
          <w:color w:val="000000"/>
          <w:sz w:val="16"/>
          <w:szCs w:val="16"/>
        </w:rPr>
      </w:pPr>
      <w:r w:rsidRPr="00BC4296">
        <w:rPr>
          <w:rFonts w:ascii="Verdana" w:eastAsia="Calibri" w:hAnsi="Verdana" w:cs="Calibri"/>
          <w:color w:val="000000"/>
          <w:sz w:val="16"/>
          <w:szCs w:val="16"/>
        </w:rPr>
        <w:t xml:space="preserve">Prośbę odstąpienia od przekazania instrukcji obsługi w wersji papierowej tj. </w:t>
      </w:r>
      <w:r w:rsidR="00FA049E" w:rsidRPr="00FA049E">
        <w:rPr>
          <w:rFonts w:ascii="Verdana" w:eastAsia="Calibri" w:hAnsi="Verdana" w:cs="Calibri"/>
          <w:color w:val="000000"/>
          <w:sz w:val="16"/>
          <w:szCs w:val="16"/>
        </w:rPr>
        <w:t>dokumentu,</w:t>
      </w:r>
      <w:r w:rsidRPr="00BC4296">
        <w:rPr>
          <w:rFonts w:ascii="Verdana" w:eastAsia="Calibri" w:hAnsi="Verdana" w:cs="Calibri"/>
          <w:color w:val="000000"/>
          <w:sz w:val="16"/>
          <w:szCs w:val="16"/>
        </w:rPr>
        <w:t xml:space="preserve"> który ma kilkaset stron motywujemy względami ochrony środowiska oraz zachęcamy do korzystania tylko z wersji elektronicznej. </w:t>
      </w:r>
    </w:p>
    <w:p w14:paraId="24E10D92" w14:textId="69226E27" w:rsidR="00BC4296" w:rsidRDefault="00D72F43" w:rsidP="00BC4296">
      <w:pPr>
        <w:suppressAutoHyphens w:val="0"/>
        <w:autoSpaceDE w:val="0"/>
        <w:adjustRightInd w:val="0"/>
        <w:spacing w:line="360" w:lineRule="auto"/>
        <w:jc w:val="both"/>
        <w:textAlignment w:val="auto"/>
        <w:rPr>
          <w:rFonts w:ascii="Verdana" w:eastAsia="Calibri" w:hAnsi="Verdana" w:cs="Arial"/>
          <w:b/>
          <w:color w:val="000000"/>
          <w:sz w:val="16"/>
          <w:szCs w:val="16"/>
        </w:rPr>
      </w:pPr>
      <w:r w:rsidRPr="00FA049E">
        <w:rPr>
          <w:rFonts w:ascii="Verdana" w:eastAsia="Calibri" w:hAnsi="Verdana" w:cs="Arial"/>
          <w:b/>
          <w:color w:val="000000"/>
          <w:sz w:val="16"/>
          <w:szCs w:val="16"/>
        </w:rPr>
        <w:t>Odpowiedź na pytanie nr 4</w:t>
      </w:r>
      <w:r w:rsidR="00FA049E" w:rsidRPr="00FA049E">
        <w:rPr>
          <w:rFonts w:ascii="Verdana" w:eastAsia="Calibri" w:hAnsi="Verdana" w:cs="Arial"/>
          <w:b/>
          <w:color w:val="000000"/>
          <w:sz w:val="16"/>
          <w:szCs w:val="16"/>
        </w:rPr>
        <w:t>0</w:t>
      </w:r>
      <w:r w:rsidRPr="00FA049E">
        <w:rPr>
          <w:rFonts w:ascii="Verdana" w:eastAsia="Calibri" w:hAnsi="Verdana" w:cs="Arial"/>
          <w:b/>
          <w:color w:val="000000"/>
          <w:sz w:val="16"/>
          <w:szCs w:val="16"/>
        </w:rPr>
        <w:t>: Zamawiający informuje, iż</w:t>
      </w:r>
      <w:r w:rsidR="00F01F52" w:rsidRPr="00FA049E">
        <w:rPr>
          <w:rFonts w:ascii="Verdana" w:eastAsia="Calibri" w:hAnsi="Verdana" w:cs="Arial"/>
          <w:b/>
          <w:color w:val="000000"/>
          <w:sz w:val="16"/>
          <w:szCs w:val="16"/>
        </w:rPr>
        <w:t xml:space="preserve"> </w:t>
      </w:r>
      <w:r w:rsidR="00FA049E" w:rsidRPr="00FA049E">
        <w:rPr>
          <w:rFonts w:ascii="Verdana" w:eastAsia="Calibri" w:hAnsi="Verdana" w:cs="Arial"/>
          <w:b/>
          <w:color w:val="000000"/>
          <w:sz w:val="16"/>
          <w:szCs w:val="16"/>
        </w:rPr>
        <w:t>wyraża zgodę na przekazanie instrukcji obsługi tylko w formie elektronicznej.</w:t>
      </w:r>
    </w:p>
    <w:p w14:paraId="45575B82" w14:textId="77777777" w:rsidR="00FA049E" w:rsidRPr="00BC4296" w:rsidRDefault="00FA049E" w:rsidP="00BC4296">
      <w:pPr>
        <w:suppressAutoHyphens w:val="0"/>
        <w:autoSpaceDE w:val="0"/>
        <w:adjustRightInd w:val="0"/>
        <w:spacing w:line="360" w:lineRule="auto"/>
        <w:jc w:val="both"/>
        <w:textAlignment w:val="auto"/>
        <w:rPr>
          <w:rFonts w:ascii="Verdana" w:eastAsia="Calibri" w:hAnsi="Verdana" w:cs="Calibri"/>
          <w:b/>
          <w:bCs/>
          <w:color w:val="000000"/>
          <w:sz w:val="16"/>
          <w:szCs w:val="16"/>
        </w:rPr>
      </w:pPr>
    </w:p>
    <w:p w14:paraId="2F66B587" w14:textId="189F4F86" w:rsidR="00BC4296" w:rsidRPr="00D72F43" w:rsidRDefault="00BC4296" w:rsidP="00BC4296">
      <w:pPr>
        <w:suppressAutoHyphens w:val="0"/>
        <w:autoSpaceDE w:val="0"/>
        <w:adjustRightInd w:val="0"/>
        <w:spacing w:line="360" w:lineRule="auto"/>
        <w:jc w:val="both"/>
        <w:textAlignment w:val="auto"/>
        <w:rPr>
          <w:rFonts w:ascii="Verdana" w:eastAsia="Calibri" w:hAnsi="Verdana" w:cs="Calibri"/>
          <w:b/>
          <w:bCs/>
          <w:color w:val="000000"/>
          <w:sz w:val="16"/>
          <w:szCs w:val="16"/>
        </w:rPr>
      </w:pPr>
      <w:r w:rsidRPr="00D72F43">
        <w:rPr>
          <w:rFonts w:ascii="Verdana" w:eastAsia="Calibri" w:hAnsi="Verdana" w:cs="Calibri"/>
          <w:b/>
          <w:bCs/>
          <w:color w:val="000000"/>
          <w:sz w:val="16"/>
          <w:szCs w:val="16"/>
        </w:rPr>
        <w:t>Pytanie 41</w:t>
      </w:r>
    </w:p>
    <w:p w14:paraId="68D262A4" w14:textId="77777777" w:rsidR="00BC4296" w:rsidRPr="00BC4296" w:rsidRDefault="00BC4296" w:rsidP="00BC4296">
      <w:pPr>
        <w:suppressAutoHyphens w:val="0"/>
        <w:autoSpaceDE w:val="0"/>
        <w:adjustRightInd w:val="0"/>
        <w:spacing w:line="360" w:lineRule="auto"/>
        <w:jc w:val="both"/>
        <w:textAlignment w:val="auto"/>
        <w:rPr>
          <w:rFonts w:ascii="Verdana" w:eastAsia="Calibri" w:hAnsi="Verdana" w:cs="Calibri"/>
          <w:b/>
          <w:bCs/>
          <w:color w:val="000000"/>
          <w:sz w:val="16"/>
          <w:szCs w:val="16"/>
        </w:rPr>
      </w:pPr>
      <w:r w:rsidRPr="00BC4296">
        <w:rPr>
          <w:rFonts w:ascii="Verdana" w:eastAsia="Calibri" w:hAnsi="Verdana" w:cs="Calibri"/>
          <w:b/>
          <w:bCs/>
          <w:color w:val="000000"/>
          <w:sz w:val="16"/>
          <w:szCs w:val="16"/>
        </w:rPr>
        <w:t>Dotyczy załącznika nr 5 do SWZ Pkt 12</w:t>
      </w:r>
    </w:p>
    <w:p w14:paraId="6A1F2E27" w14:textId="77777777" w:rsidR="00BC4296" w:rsidRPr="00BC4296" w:rsidRDefault="00BC4296" w:rsidP="00BC4296">
      <w:pPr>
        <w:suppressAutoHyphens w:val="0"/>
        <w:autoSpaceDE w:val="0"/>
        <w:adjustRightInd w:val="0"/>
        <w:spacing w:line="360" w:lineRule="auto"/>
        <w:jc w:val="both"/>
        <w:textAlignment w:val="auto"/>
        <w:rPr>
          <w:rFonts w:ascii="Verdana" w:eastAsia="Calibri" w:hAnsi="Verdana" w:cs="Calibri"/>
          <w:bCs/>
          <w:color w:val="000000"/>
          <w:sz w:val="16"/>
          <w:szCs w:val="16"/>
        </w:rPr>
      </w:pPr>
      <w:r w:rsidRPr="00BC4296">
        <w:rPr>
          <w:rFonts w:ascii="Verdana" w:eastAsia="Calibri" w:hAnsi="Verdana" w:cs="Calibri"/>
          <w:bCs/>
          <w:color w:val="000000"/>
          <w:sz w:val="16"/>
          <w:szCs w:val="16"/>
        </w:rPr>
        <w:t>Zgodnie z treścią pkt 12 wykonawca ma obowiązek załączenia z ofertą Oryginalne materiały producenta potwierdzające parametry oferowanych urządzeń. Informujemy, że producent urządzenia sporządza oryginalną dokumentację techniczną wyłącznie w języku angielskim. Jako autoryzowany dystrybutor producenta jesteśmy zobowiązani przedkładać tę dokumentację w formie:</w:t>
      </w:r>
    </w:p>
    <w:p w14:paraId="493A82AE" w14:textId="77777777" w:rsidR="00BC4296" w:rsidRPr="00BC4296" w:rsidRDefault="00BC4296" w:rsidP="00BC4296">
      <w:pPr>
        <w:suppressAutoHyphens w:val="0"/>
        <w:autoSpaceDE w:val="0"/>
        <w:adjustRightInd w:val="0"/>
        <w:spacing w:line="360" w:lineRule="auto"/>
        <w:jc w:val="both"/>
        <w:textAlignment w:val="auto"/>
        <w:rPr>
          <w:rFonts w:ascii="Verdana" w:eastAsia="Calibri" w:hAnsi="Verdana" w:cs="Calibri"/>
          <w:bCs/>
          <w:color w:val="000000"/>
          <w:sz w:val="16"/>
          <w:szCs w:val="16"/>
        </w:rPr>
      </w:pPr>
      <w:r w:rsidRPr="00BC4296">
        <w:rPr>
          <w:rFonts w:ascii="Verdana" w:eastAsia="Calibri" w:hAnsi="Verdana" w:cs="Calibri"/>
          <w:bCs/>
          <w:color w:val="000000"/>
          <w:sz w:val="16"/>
          <w:szCs w:val="16"/>
        </w:rPr>
        <w:t>Tłumaczenia na język polski, sporządzonego przez nas na podstawie oryginału i ułatwienia Zamawiającemu oceny oferty. Zgodnie z treścią SWZ XIV. Opis sposobu przygotowania oferty: Oferta musi być sporządzona pod rygorem nieważności elektronicznie w języku polskim</w:t>
      </w:r>
    </w:p>
    <w:p w14:paraId="64B4385B" w14:textId="77777777" w:rsidR="00BC4296" w:rsidRPr="00D72F43" w:rsidRDefault="00BC4296" w:rsidP="00BC4296">
      <w:pPr>
        <w:suppressAutoHyphens w:val="0"/>
        <w:autoSpaceDE w:val="0"/>
        <w:adjustRightInd w:val="0"/>
        <w:spacing w:line="360" w:lineRule="auto"/>
        <w:jc w:val="both"/>
        <w:textAlignment w:val="auto"/>
        <w:rPr>
          <w:rFonts w:ascii="Verdana" w:eastAsia="Calibri" w:hAnsi="Verdana" w:cs="Calibri"/>
          <w:bCs/>
          <w:color w:val="000000"/>
          <w:sz w:val="16"/>
          <w:szCs w:val="16"/>
        </w:rPr>
      </w:pPr>
      <w:r w:rsidRPr="00BC4296">
        <w:rPr>
          <w:rFonts w:ascii="Verdana" w:eastAsia="Calibri" w:hAnsi="Verdana" w:cs="Calibri"/>
          <w:bCs/>
          <w:color w:val="000000"/>
          <w:sz w:val="16"/>
          <w:szCs w:val="16"/>
        </w:rPr>
        <w:t>W związku z powyższym prosimy o potwierdzenie, że załączenie katalogu tłumaczonego na język polski zostanie uznane za spełnienie wymagań dotyczących przedstawienia „oryginalnego katalogu produktu”.</w:t>
      </w:r>
    </w:p>
    <w:p w14:paraId="0E44F330" w14:textId="59808F0F" w:rsidR="00652B17" w:rsidRPr="00BC4296" w:rsidRDefault="00652B17" w:rsidP="00BC4296">
      <w:pPr>
        <w:suppressAutoHyphens w:val="0"/>
        <w:autoSpaceDE w:val="0"/>
        <w:adjustRightInd w:val="0"/>
        <w:spacing w:line="360" w:lineRule="auto"/>
        <w:jc w:val="both"/>
        <w:textAlignment w:val="auto"/>
        <w:rPr>
          <w:rFonts w:ascii="Verdana" w:eastAsia="Calibri" w:hAnsi="Verdana" w:cs="Calibri"/>
          <w:bCs/>
          <w:color w:val="000000"/>
          <w:sz w:val="16"/>
          <w:szCs w:val="16"/>
        </w:rPr>
      </w:pPr>
      <w:r w:rsidRPr="00D72F43">
        <w:rPr>
          <w:rFonts w:ascii="Verdana" w:eastAsia="Calibri" w:hAnsi="Verdana" w:cs="Arial"/>
          <w:b/>
          <w:color w:val="000000"/>
          <w:sz w:val="16"/>
          <w:szCs w:val="16"/>
        </w:rPr>
        <w:t>Odpowiedź na pytanie nr 4</w:t>
      </w:r>
      <w:r w:rsidR="00D72F43">
        <w:rPr>
          <w:rFonts w:ascii="Verdana" w:eastAsia="Calibri" w:hAnsi="Verdana" w:cs="Arial"/>
          <w:b/>
          <w:color w:val="000000"/>
          <w:sz w:val="16"/>
          <w:szCs w:val="16"/>
        </w:rPr>
        <w:t>1</w:t>
      </w:r>
      <w:r w:rsidRPr="00D72F43">
        <w:rPr>
          <w:rFonts w:ascii="Verdana" w:eastAsia="Calibri" w:hAnsi="Verdana" w:cs="Arial"/>
          <w:b/>
          <w:color w:val="000000"/>
          <w:sz w:val="16"/>
          <w:szCs w:val="16"/>
        </w:rPr>
        <w:t>: Zamawiający informuje, iż uzna</w:t>
      </w:r>
      <w:r w:rsidR="00D72F43" w:rsidRPr="00D72F43">
        <w:rPr>
          <w:rFonts w:ascii="Verdana" w:eastAsia="Calibri" w:hAnsi="Verdana" w:cs="Arial"/>
          <w:b/>
          <w:color w:val="000000"/>
          <w:sz w:val="16"/>
          <w:szCs w:val="16"/>
        </w:rPr>
        <w:t xml:space="preserve"> dostarczenie katalogu tłumaczonego na język polski za spełnienie wymagań dotyczących przedstawienia „oryginalnego katalogu produktu”, jeśli dołączony będzie również oryginalny katalog od producenta.</w:t>
      </w:r>
    </w:p>
    <w:p w14:paraId="70E2F184" w14:textId="77777777" w:rsidR="00BC4296" w:rsidRPr="00BC4296" w:rsidRDefault="00BC4296" w:rsidP="00BC4296">
      <w:pPr>
        <w:suppressAutoHyphens w:val="0"/>
        <w:autoSpaceDE w:val="0"/>
        <w:adjustRightInd w:val="0"/>
        <w:spacing w:line="360" w:lineRule="auto"/>
        <w:jc w:val="both"/>
        <w:textAlignment w:val="auto"/>
        <w:rPr>
          <w:rFonts w:ascii="Verdana" w:eastAsia="Calibri" w:hAnsi="Verdana" w:cs="Calibri"/>
          <w:b/>
          <w:bCs/>
          <w:color w:val="000000"/>
          <w:sz w:val="16"/>
          <w:szCs w:val="16"/>
          <w:highlight w:val="yellow"/>
        </w:rPr>
      </w:pPr>
    </w:p>
    <w:p w14:paraId="32BA79F5" w14:textId="313BE023" w:rsidR="00BC4296" w:rsidRPr="00891EFD" w:rsidRDefault="00BC4296" w:rsidP="00BC4296">
      <w:pPr>
        <w:suppressAutoHyphens w:val="0"/>
        <w:autoSpaceDE w:val="0"/>
        <w:adjustRightInd w:val="0"/>
        <w:spacing w:line="360" w:lineRule="auto"/>
        <w:jc w:val="both"/>
        <w:textAlignment w:val="auto"/>
        <w:rPr>
          <w:rFonts w:ascii="Verdana" w:eastAsia="Calibri" w:hAnsi="Verdana" w:cs="Calibri"/>
          <w:b/>
          <w:bCs/>
          <w:color w:val="000000"/>
          <w:sz w:val="16"/>
          <w:szCs w:val="16"/>
        </w:rPr>
      </w:pPr>
      <w:r w:rsidRPr="00891EFD">
        <w:rPr>
          <w:rFonts w:ascii="Verdana" w:eastAsia="Calibri" w:hAnsi="Verdana" w:cs="Calibri"/>
          <w:b/>
          <w:bCs/>
          <w:color w:val="000000"/>
          <w:sz w:val="16"/>
          <w:szCs w:val="16"/>
        </w:rPr>
        <w:t>Pytanie 42</w:t>
      </w:r>
    </w:p>
    <w:p w14:paraId="4D585BD3" w14:textId="77777777" w:rsidR="00BC4296" w:rsidRPr="00891EFD" w:rsidRDefault="00BC4296" w:rsidP="00BC4296">
      <w:pPr>
        <w:suppressAutoHyphens w:val="0"/>
        <w:autoSpaceDE w:val="0"/>
        <w:adjustRightInd w:val="0"/>
        <w:spacing w:line="360" w:lineRule="auto"/>
        <w:jc w:val="both"/>
        <w:textAlignment w:val="auto"/>
        <w:rPr>
          <w:rFonts w:ascii="Verdana" w:eastAsia="Calibri" w:hAnsi="Verdana" w:cs="Calibri"/>
          <w:b/>
          <w:bCs/>
          <w:color w:val="000000"/>
          <w:sz w:val="16"/>
          <w:szCs w:val="16"/>
        </w:rPr>
      </w:pPr>
      <w:r w:rsidRPr="00891EFD">
        <w:rPr>
          <w:rFonts w:ascii="Verdana" w:eastAsia="Calibri" w:hAnsi="Verdana" w:cs="Calibri"/>
          <w:b/>
          <w:bCs/>
          <w:color w:val="000000"/>
          <w:sz w:val="16"/>
          <w:szCs w:val="16"/>
        </w:rPr>
        <w:t>Dotyczy załącznika nr 5 do SWZ Pkt 57</w:t>
      </w:r>
    </w:p>
    <w:p w14:paraId="51C785B1" w14:textId="77777777" w:rsidR="00BC4296" w:rsidRPr="00891EFD" w:rsidRDefault="00BC4296" w:rsidP="00BC4296">
      <w:pPr>
        <w:suppressAutoHyphens w:val="0"/>
        <w:autoSpaceDE w:val="0"/>
        <w:adjustRightInd w:val="0"/>
        <w:spacing w:line="360" w:lineRule="auto"/>
        <w:jc w:val="both"/>
        <w:textAlignment w:val="auto"/>
        <w:rPr>
          <w:rFonts w:ascii="Verdana" w:eastAsia="Calibri" w:hAnsi="Verdana" w:cs="Calibri"/>
          <w:color w:val="000000"/>
          <w:sz w:val="16"/>
          <w:szCs w:val="16"/>
        </w:rPr>
      </w:pPr>
      <w:bookmarkStart w:id="3" w:name="_Hlk221535865"/>
      <w:r w:rsidRPr="00891EFD">
        <w:rPr>
          <w:rFonts w:ascii="Verdana" w:eastAsia="Calibri" w:hAnsi="Verdana" w:cs="Calibri"/>
          <w:color w:val="000000"/>
          <w:sz w:val="16"/>
          <w:szCs w:val="16"/>
        </w:rPr>
        <w:lastRenderedPageBreak/>
        <w:t>Prosimy o potwierdzenie, że Zamawiający dając możliwość przeprowadzenia zdalnej diagnostyki i napraw, zapewni przyłączenie oferowanego urządzenia do sieci komputerowej w celu umożliwienia w razie konieczności czynności, o których mowa?</w:t>
      </w:r>
    </w:p>
    <w:bookmarkEnd w:id="3"/>
    <w:p w14:paraId="6E60C18C" w14:textId="40C25273" w:rsidR="00BC4296" w:rsidRDefault="00891EFD" w:rsidP="00BC4296">
      <w:pPr>
        <w:suppressAutoHyphens w:val="0"/>
        <w:autoSpaceDE w:val="0"/>
        <w:adjustRightInd w:val="0"/>
        <w:spacing w:line="360" w:lineRule="auto"/>
        <w:jc w:val="both"/>
        <w:textAlignment w:val="auto"/>
        <w:rPr>
          <w:rFonts w:ascii="Verdana" w:eastAsia="Calibri" w:hAnsi="Verdana" w:cs="Arial"/>
          <w:b/>
          <w:color w:val="000000"/>
          <w:sz w:val="16"/>
          <w:szCs w:val="16"/>
        </w:rPr>
      </w:pPr>
      <w:r w:rsidRPr="00891EFD">
        <w:rPr>
          <w:rFonts w:ascii="Verdana" w:eastAsia="Calibri" w:hAnsi="Verdana" w:cs="Arial"/>
          <w:b/>
          <w:color w:val="000000"/>
          <w:sz w:val="16"/>
          <w:szCs w:val="16"/>
        </w:rPr>
        <w:t>Odpowiedź na pytanie nr 42: Zamawiający informuje, iż potwierdza, że Zamawiający dając możliwość przeprowadzenia zdalnej diagnostyki i napraw, zapewni przyłączenie oferowanego urządzenia do sieci komputerowej w celu umożliwienia w razie konieczności czynności, o których mowa.</w:t>
      </w:r>
    </w:p>
    <w:p w14:paraId="373FF154" w14:textId="77777777" w:rsidR="00891EFD" w:rsidRPr="00416D77" w:rsidRDefault="00891EFD" w:rsidP="00BC4296">
      <w:pPr>
        <w:suppressAutoHyphens w:val="0"/>
        <w:autoSpaceDE w:val="0"/>
        <w:adjustRightInd w:val="0"/>
        <w:spacing w:line="360" w:lineRule="auto"/>
        <w:jc w:val="both"/>
        <w:textAlignment w:val="auto"/>
        <w:rPr>
          <w:rFonts w:ascii="Verdana" w:eastAsia="Calibri" w:hAnsi="Verdana" w:cs="Calibri"/>
          <w:b/>
          <w:bCs/>
          <w:color w:val="000000"/>
          <w:sz w:val="16"/>
          <w:szCs w:val="16"/>
        </w:rPr>
      </w:pPr>
    </w:p>
    <w:p w14:paraId="61127C73" w14:textId="5A42D0EB" w:rsidR="00BC4296" w:rsidRPr="00416D77" w:rsidRDefault="00BC4296" w:rsidP="00BC4296">
      <w:pPr>
        <w:suppressAutoHyphens w:val="0"/>
        <w:autoSpaceDE w:val="0"/>
        <w:adjustRightInd w:val="0"/>
        <w:spacing w:line="360" w:lineRule="auto"/>
        <w:jc w:val="both"/>
        <w:textAlignment w:val="auto"/>
        <w:rPr>
          <w:rFonts w:ascii="Verdana" w:eastAsia="Calibri" w:hAnsi="Verdana" w:cs="Calibri"/>
          <w:b/>
          <w:bCs/>
          <w:color w:val="000000"/>
          <w:sz w:val="16"/>
          <w:szCs w:val="16"/>
        </w:rPr>
      </w:pPr>
      <w:r w:rsidRPr="00416D77">
        <w:rPr>
          <w:rFonts w:ascii="Verdana" w:eastAsia="Calibri" w:hAnsi="Verdana" w:cs="Calibri"/>
          <w:b/>
          <w:bCs/>
          <w:color w:val="000000"/>
          <w:sz w:val="16"/>
          <w:szCs w:val="16"/>
        </w:rPr>
        <w:t>Pytanie 43</w:t>
      </w:r>
    </w:p>
    <w:p w14:paraId="1D3D2A89" w14:textId="77777777" w:rsidR="00BC4296" w:rsidRPr="00416D77" w:rsidRDefault="00BC4296" w:rsidP="00BC4296">
      <w:pPr>
        <w:suppressAutoHyphens w:val="0"/>
        <w:autoSpaceDE w:val="0"/>
        <w:adjustRightInd w:val="0"/>
        <w:spacing w:line="360" w:lineRule="auto"/>
        <w:jc w:val="both"/>
        <w:textAlignment w:val="auto"/>
        <w:rPr>
          <w:rFonts w:ascii="Verdana" w:eastAsia="Calibri" w:hAnsi="Verdana" w:cs="Calibri"/>
          <w:b/>
          <w:bCs/>
          <w:color w:val="000000"/>
          <w:sz w:val="16"/>
          <w:szCs w:val="16"/>
        </w:rPr>
      </w:pPr>
      <w:r w:rsidRPr="00416D77">
        <w:rPr>
          <w:rFonts w:ascii="Verdana" w:eastAsia="Calibri" w:hAnsi="Verdana" w:cs="Calibri"/>
          <w:b/>
          <w:bCs/>
          <w:color w:val="000000"/>
          <w:sz w:val="16"/>
          <w:szCs w:val="16"/>
        </w:rPr>
        <w:t>Dotyczy pakietu nr 1</w:t>
      </w:r>
    </w:p>
    <w:p w14:paraId="10EE076E" w14:textId="77777777" w:rsidR="00BC4296" w:rsidRPr="00416D77" w:rsidRDefault="00BC4296" w:rsidP="00BC4296">
      <w:pPr>
        <w:suppressAutoHyphens w:val="0"/>
        <w:autoSpaceDE w:val="0"/>
        <w:adjustRightInd w:val="0"/>
        <w:spacing w:line="360" w:lineRule="auto"/>
        <w:jc w:val="both"/>
        <w:textAlignment w:val="auto"/>
        <w:rPr>
          <w:rFonts w:ascii="Verdana" w:eastAsia="Calibri" w:hAnsi="Verdana" w:cs="Calibri"/>
          <w:b/>
          <w:color w:val="000000"/>
          <w:sz w:val="16"/>
          <w:szCs w:val="16"/>
        </w:rPr>
      </w:pPr>
      <w:r w:rsidRPr="00416D77">
        <w:rPr>
          <w:rFonts w:ascii="Verdana" w:eastAsia="Calibri" w:hAnsi="Verdana" w:cs="Calibri"/>
          <w:b/>
          <w:color w:val="000000"/>
          <w:sz w:val="16"/>
          <w:szCs w:val="16"/>
        </w:rPr>
        <w:t>Dotyczy wzoru umowy § 2 ust 3 a</w:t>
      </w:r>
    </w:p>
    <w:p w14:paraId="169FCC46" w14:textId="77777777" w:rsidR="00BC4296" w:rsidRPr="00416D77" w:rsidRDefault="00BC4296" w:rsidP="00BC4296">
      <w:pPr>
        <w:suppressAutoHyphens w:val="0"/>
        <w:autoSpaceDE w:val="0"/>
        <w:adjustRightInd w:val="0"/>
        <w:spacing w:line="360" w:lineRule="auto"/>
        <w:jc w:val="both"/>
        <w:textAlignment w:val="auto"/>
        <w:rPr>
          <w:rFonts w:ascii="Verdana" w:eastAsia="Calibri" w:hAnsi="Verdana" w:cs="Calibri"/>
          <w:color w:val="000000"/>
          <w:sz w:val="16"/>
          <w:szCs w:val="16"/>
        </w:rPr>
      </w:pPr>
      <w:r w:rsidRPr="00416D77">
        <w:rPr>
          <w:rFonts w:ascii="Verdana" w:eastAsia="Calibri" w:hAnsi="Verdana" w:cs="Calibri"/>
          <w:color w:val="000000"/>
          <w:sz w:val="16"/>
          <w:szCs w:val="16"/>
        </w:rPr>
        <w:t xml:space="preserve">Uprzejmie prosimy o wykreślenie obowiązku dostarczenia karty gwarancyjnej – gwarancja zostaje udzielona na podstawie zapisów umownych, co w świetle przepisów prawa cywilnego (art. 577 i  n. KC) jest wystarczające do skutecznego ustalenia obowiązywania gwarancji. W przypadku nowoczesnego sprzętu medycznego coraz częściej nie stosuje się odrębnych „kart gwarancyjnych”, a warunki gwarancji wynikając z zapisów kontraktowych (w tym wypadku m.in. w §5). Dodatkowo, zapisu karty gwarancyjnej mogłyby wprowadzać niepotrzebne sprzeczności lub wątpliwości co do interpretacji postanowień umownych. </w:t>
      </w:r>
    </w:p>
    <w:p w14:paraId="1D974FCA" w14:textId="77777777" w:rsidR="00416D77" w:rsidRPr="00416D77" w:rsidRDefault="00416D77" w:rsidP="00416D77">
      <w:pPr>
        <w:suppressAutoHyphens w:val="0"/>
        <w:autoSpaceDE w:val="0"/>
        <w:adjustRightInd w:val="0"/>
        <w:spacing w:line="360" w:lineRule="auto"/>
        <w:jc w:val="both"/>
        <w:textAlignment w:val="auto"/>
        <w:rPr>
          <w:rFonts w:ascii="Verdana" w:eastAsia="Calibri" w:hAnsi="Verdana" w:cs="Calibri"/>
          <w:b/>
          <w:color w:val="000000"/>
          <w:sz w:val="16"/>
          <w:szCs w:val="16"/>
        </w:rPr>
      </w:pPr>
      <w:r w:rsidRPr="00416D77">
        <w:rPr>
          <w:rFonts w:ascii="Verdana" w:eastAsia="Calibri" w:hAnsi="Verdana" w:cs="Calibri"/>
          <w:b/>
          <w:color w:val="000000"/>
          <w:sz w:val="16"/>
          <w:szCs w:val="16"/>
        </w:rPr>
        <w:t>Odpowiedź na pytanie nr 43: Zamawiający informuje, iż wprowadził modyfikację wskazanego zapisu umowy w taki sposób, że obowiązek dostarczenia karty gwarancyjnej będzie spoczywał na Wykonawcy, w przypadku, gdy producent wyda taka kartę do urządzenia.</w:t>
      </w:r>
    </w:p>
    <w:p w14:paraId="0B6C4D95" w14:textId="77777777" w:rsidR="00BC4296" w:rsidRPr="00BC4296" w:rsidRDefault="00BC4296" w:rsidP="00BC4296">
      <w:pPr>
        <w:suppressAutoHyphens w:val="0"/>
        <w:autoSpaceDE w:val="0"/>
        <w:adjustRightInd w:val="0"/>
        <w:spacing w:line="360" w:lineRule="auto"/>
        <w:jc w:val="both"/>
        <w:textAlignment w:val="auto"/>
        <w:rPr>
          <w:rFonts w:ascii="Verdana" w:eastAsia="Calibri" w:hAnsi="Verdana" w:cs="Calibri"/>
          <w:color w:val="000000"/>
          <w:sz w:val="16"/>
          <w:szCs w:val="16"/>
          <w:highlight w:val="yellow"/>
        </w:rPr>
      </w:pPr>
    </w:p>
    <w:p w14:paraId="50559BD1" w14:textId="47D70321" w:rsidR="00BC4296" w:rsidRPr="00064E84" w:rsidRDefault="00BC4296" w:rsidP="00BC4296">
      <w:pPr>
        <w:suppressAutoHyphens w:val="0"/>
        <w:autoSpaceDE w:val="0"/>
        <w:adjustRightInd w:val="0"/>
        <w:spacing w:line="360" w:lineRule="auto"/>
        <w:jc w:val="both"/>
        <w:textAlignment w:val="auto"/>
        <w:rPr>
          <w:rFonts w:ascii="Verdana" w:eastAsia="Calibri" w:hAnsi="Verdana" w:cs="Calibri"/>
          <w:b/>
          <w:bCs/>
          <w:color w:val="000000"/>
          <w:sz w:val="16"/>
          <w:szCs w:val="16"/>
        </w:rPr>
      </w:pPr>
      <w:r w:rsidRPr="00064E84">
        <w:rPr>
          <w:rFonts w:ascii="Verdana" w:eastAsia="Calibri" w:hAnsi="Verdana" w:cs="Calibri"/>
          <w:b/>
          <w:bCs/>
          <w:color w:val="000000"/>
          <w:sz w:val="16"/>
          <w:szCs w:val="16"/>
        </w:rPr>
        <w:t>Pytanie 44</w:t>
      </w:r>
    </w:p>
    <w:p w14:paraId="54E910CA" w14:textId="77777777" w:rsidR="00BC4296" w:rsidRPr="00064E84" w:rsidRDefault="00BC4296" w:rsidP="00BC4296">
      <w:pPr>
        <w:suppressAutoHyphens w:val="0"/>
        <w:autoSpaceDE w:val="0"/>
        <w:adjustRightInd w:val="0"/>
        <w:spacing w:line="360" w:lineRule="auto"/>
        <w:jc w:val="both"/>
        <w:textAlignment w:val="auto"/>
        <w:rPr>
          <w:rFonts w:ascii="Verdana" w:eastAsia="Calibri" w:hAnsi="Verdana" w:cs="Calibri"/>
          <w:color w:val="000000"/>
          <w:sz w:val="16"/>
          <w:szCs w:val="16"/>
        </w:rPr>
      </w:pPr>
      <w:r w:rsidRPr="00064E84">
        <w:rPr>
          <w:rFonts w:ascii="Verdana" w:eastAsia="Calibri" w:hAnsi="Verdana" w:cs="Calibri"/>
          <w:b/>
          <w:color w:val="000000"/>
          <w:sz w:val="16"/>
          <w:szCs w:val="16"/>
        </w:rPr>
        <w:t xml:space="preserve">Dotyczy wzoru umowy §4 ust. 4 </w:t>
      </w:r>
    </w:p>
    <w:p w14:paraId="0C35F00D" w14:textId="77777777" w:rsidR="00BC4296" w:rsidRPr="00064E84" w:rsidRDefault="00BC4296" w:rsidP="00BC4296">
      <w:pPr>
        <w:suppressAutoHyphens w:val="0"/>
        <w:autoSpaceDE w:val="0"/>
        <w:adjustRightInd w:val="0"/>
        <w:spacing w:line="360" w:lineRule="auto"/>
        <w:jc w:val="both"/>
        <w:textAlignment w:val="auto"/>
        <w:rPr>
          <w:rFonts w:ascii="Verdana" w:eastAsia="Calibri" w:hAnsi="Verdana" w:cs="Calibri"/>
          <w:bCs/>
          <w:color w:val="000000"/>
          <w:sz w:val="16"/>
          <w:szCs w:val="16"/>
        </w:rPr>
      </w:pPr>
      <w:r w:rsidRPr="00064E84">
        <w:rPr>
          <w:rFonts w:ascii="Verdana" w:eastAsia="Calibri" w:hAnsi="Verdana" w:cs="Calibri"/>
          <w:bCs/>
          <w:color w:val="000000"/>
          <w:sz w:val="16"/>
          <w:szCs w:val="16"/>
        </w:rPr>
        <w:t xml:space="preserve">Czy Zamawiający wyrazi zgodę, aby zapłata faktury nastąpiła w terminie do 45 dni od daty dostarczenia prawidłowo faktury do siedziby Zamawiającego? </w:t>
      </w:r>
    </w:p>
    <w:p w14:paraId="2CF35271" w14:textId="2CDED5D0" w:rsidR="00652B17" w:rsidRPr="00064E84" w:rsidRDefault="00652B17" w:rsidP="00BC4296">
      <w:pPr>
        <w:suppressAutoHyphens w:val="0"/>
        <w:autoSpaceDE w:val="0"/>
        <w:adjustRightInd w:val="0"/>
        <w:spacing w:line="360" w:lineRule="auto"/>
        <w:jc w:val="both"/>
        <w:textAlignment w:val="auto"/>
        <w:rPr>
          <w:rFonts w:ascii="Verdana" w:eastAsia="Calibri" w:hAnsi="Verdana" w:cs="Calibri"/>
          <w:bCs/>
          <w:color w:val="000000"/>
          <w:sz w:val="16"/>
          <w:szCs w:val="16"/>
        </w:rPr>
      </w:pPr>
      <w:r w:rsidRPr="00064E84">
        <w:rPr>
          <w:rFonts w:ascii="Verdana" w:eastAsia="Calibri" w:hAnsi="Verdana" w:cs="Arial"/>
          <w:b/>
          <w:color w:val="000000"/>
          <w:sz w:val="16"/>
          <w:szCs w:val="16"/>
        </w:rPr>
        <w:t>Odpowiedź na pytanie nr 44: Zamawiający informuje, iż</w:t>
      </w:r>
      <w:r w:rsidR="00064E84" w:rsidRPr="00064E84">
        <w:rPr>
          <w:rFonts w:ascii="Verdana" w:eastAsia="Calibri" w:hAnsi="Verdana" w:cs="Arial"/>
          <w:b/>
          <w:color w:val="000000"/>
          <w:sz w:val="16"/>
          <w:szCs w:val="16"/>
        </w:rPr>
        <w:t xml:space="preserve"> nie wyrazi zgody, aby zapłata faktury nastąpiła w terminie do 45 dni od daty dostarczenia prawidłowo faktury do siedziby Zamawiającego.</w:t>
      </w:r>
    </w:p>
    <w:p w14:paraId="0C46CDF6" w14:textId="77777777" w:rsidR="00BC4296" w:rsidRPr="00BC4296" w:rsidRDefault="00BC4296" w:rsidP="00BC4296">
      <w:pPr>
        <w:suppressAutoHyphens w:val="0"/>
        <w:autoSpaceDE w:val="0"/>
        <w:adjustRightInd w:val="0"/>
        <w:spacing w:line="360" w:lineRule="auto"/>
        <w:jc w:val="both"/>
        <w:textAlignment w:val="auto"/>
        <w:rPr>
          <w:rFonts w:ascii="Verdana" w:eastAsia="Calibri" w:hAnsi="Verdana" w:cs="Calibri"/>
          <w:bCs/>
          <w:color w:val="000000"/>
          <w:sz w:val="16"/>
          <w:szCs w:val="16"/>
          <w:highlight w:val="yellow"/>
        </w:rPr>
      </w:pPr>
    </w:p>
    <w:p w14:paraId="1E9FF32A" w14:textId="0C3A9606" w:rsidR="00BC4296" w:rsidRPr="00273493" w:rsidRDefault="00BC4296" w:rsidP="00BC4296">
      <w:pPr>
        <w:suppressAutoHyphens w:val="0"/>
        <w:autoSpaceDE w:val="0"/>
        <w:adjustRightInd w:val="0"/>
        <w:spacing w:line="360" w:lineRule="auto"/>
        <w:jc w:val="both"/>
        <w:textAlignment w:val="auto"/>
        <w:rPr>
          <w:rFonts w:ascii="Verdana" w:eastAsia="Calibri" w:hAnsi="Verdana" w:cs="Calibri"/>
          <w:b/>
          <w:bCs/>
          <w:color w:val="000000"/>
          <w:sz w:val="16"/>
          <w:szCs w:val="16"/>
        </w:rPr>
      </w:pPr>
      <w:r w:rsidRPr="00273493">
        <w:rPr>
          <w:rFonts w:ascii="Verdana" w:eastAsia="Calibri" w:hAnsi="Verdana" w:cs="Calibri"/>
          <w:b/>
          <w:bCs/>
          <w:color w:val="000000"/>
          <w:sz w:val="16"/>
          <w:szCs w:val="16"/>
        </w:rPr>
        <w:t>Pytanie 45</w:t>
      </w:r>
    </w:p>
    <w:p w14:paraId="7940547E" w14:textId="77777777" w:rsidR="00BC4296" w:rsidRPr="00273493" w:rsidRDefault="00BC4296" w:rsidP="00BC4296">
      <w:pPr>
        <w:suppressAutoHyphens w:val="0"/>
        <w:autoSpaceDE w:val="0"/>
        <w:adjustRightInd w:val="0"/>
        <w:spacing w:line="360" w:lineRule="auto"/>
        <w:jc w:val="both"/>
        <w:textAlignment w:val="auto"/>
        <w:rPr>
          <w:rFonts w:ascii="Verdana" w:eastAsia="Calibri" w:hAnsi="Verdana" w:cs="Calibri"/>
          <w:b/>
          <w:bCs/>
          <w:color w:val="000000"/>
          <w:sz w:val="16"/>
          <w:szCs w:val="16"/>
        </w:rPr>
      </w:pPr>
      <w:r w:rsidRPr="00273493">
        <w:rPr>
          <w:rFonts w:ascii="Verdana" w:eastAsia="Calibri" w:hAnsi="Verdana" w:cs="Calibri"/>
          <w:b/>
          <w:bCs/>
          <w:color w:val="000000"/>
          <w:sz w:val="16"/>
          <w:szCs w:val="16"/>
        </w:rPr>
        <w:t>Dotyczy pakietu nr 1</w:t>
      </w:r>
    </w:p>
    <w:p w14:paraId="1358026E" w14:textId="77777777" w:rsidR="00BC4296" w:rsidRPr="00273493" w:rsidRDefault="00BC4296" w:rsidP="00BC4296">
      <w:pPr>
        <w:suppressAutoHyphens w:val="0"/>
        <w:autoSpaceDE w:val="0"/>
        <w:adjustRightInd w:val="0"/>
        <w:spacing w:line="360" w:lineRule="auto"/>
        <w:jc w:val="both"/>
        <w:textAlignment w:val="auto"/>
        <w:rPr>
          <w:rFonts w:ascii="Verdana" w:eastAsia="Calibri" w:hAnsi="Verdana" w:cs="Calibri"/>
          <w:color w:val="000000"/>
          <w:sz w:val="16"/>
          <w:szCs w:val="16"/>
        </w:rPr>
      </w:pPr>
      <w:r w:rsidRPr="00273493">
        <w:rPr>
          <w:rFonts w:ascii="Verdana" w:eastAsia="Calibri" w:hAnsi="Verdana" w:cs="Calibri"/>
          <w:b/>
          <w:color w:val="000000"/>
          <w:sz w:val="16"/>
          <w:szCs w:val="16"/>
        </w:rPr>
        <w:t xml:space="preserve">Dotyczy wzoru umowy §5 ust. 9 </w:t>
      </w:r>
    </w:p>
    <w:p w14:paraId="3261E1F2" w14:textId="77777777" w:rsidR="00BC4296" w:rsidRPr="00273493" w:rsidRDefault="00BC4296" w:rsidP="00BC4296">
      <w:pPr>
        <w:suppressAutoHyphens w:val="0"/>
        <w:autoSpaceDE w:val="0"/>
        <w:adjustRightInd w:val="0"/>
        <w:spacing w:line="360" w:lineRule="auto"/>
        <w:jc w:val="both"/>
        <w:textAlignment w:val="auto"/>
        <w:rPr>
          <w:rFonts w:ascii="Verdana" w:eastAsia="Calibri" w:hAnsi="Verdana" w:cs="Calibri"/>
          <w:bCs/>
          <w:color w:val="000000"/>
          <w:sz w:val="16"/>
          <w:szCs w:val="16"/>
        </w:rPr>
      </w:pPr>
      <w:r w:rsidRPr="00273493">
        <w:rPr>
          <w:rFonts w:ascii="Verdana" w:eastAsia="Calibri" w:hAnsi="Verdana" w:cs="Calibri"/>
          <w:bCs/>
          <w:color w:val="000000"/>
          <w:sz w:val="16"/>
          <w:szCs w:val="16"/>
        </w:rPr>
        <w:t xml:space="preserve">Z uwagi na specyfikę sprzętu czy Zamawiający wyrazi zgodę, aby czas trwania naprawy nie mógł być dłuższy niż 3 dni robocze, chyba, że naprawa wymaga zamówienia części zamiennych od producenta, wówczas maksymalny czas skutecznej naprawy nie może być dłuższy niż 7 dni roboczych? </w:t>
      </w:r>
    </w:p>
    <w:p w14:paraId="7D6277CC" w14:textId="295FA19B" w:rsidR="00273493" w:rsidRDefault="00273493" w:rsidP="00273493">
      <w:pPr>
        <w:suppressAutoHyphens w:val="0"/>
        <w:autoSpaceDE w:val="0"/>
        <w:adjustRightInd w:val="0"/>
        <w:spacing w:line="360" w:lineRule="auto"/>
        <w:jc w:val="both"/>
        <w:textAlignment w:val="auto"/>
        <w:rPr>
          <w:rFonts w:ascii="Verdana" w:eastAsia="Calibri" w:hAnsi="Verdana" w:cs="Arial"/>
          <w:b/>
          <w:color w:val="000000"/>
          <w:sz w:val="16"/>
          <w:szCs w:val="16"/>
        </w:rPr>
      </w:pPr>
      <w:r w:rsidRPr="00273493">
        <w:rPr>
          <w:rFonts w:ascii="Verdana" w:eastAsia="Calibri" w:hAnsi="Verdana" w:cs="Arial"/>
          <w:b/>
          <w:color w:val="000000"/>
          <w:sz w:val="16"/>
          <w:szCs w:val="16"/>
        </w:rPr>
        <w:t>Odpowiedź na pytanie nr 45: Zamawiający informuje, iż dopuszcza</w:t>
      </w:r>
      <w:r w:rsidRPr="00273493">
        <w:t xml:space="preserve"> </w:t>
      </w:r>
      <w:r w:rsidRPr="00273493">
        <w:rPr>
          <w:rFonts w:ascii="Verdana" w:eastAsia="Calibri" w:hAnsi="Verdana" w:cs="Arial"/>
          <w:b/>
          <w:color w:val="000000"/>
          <w:sz w:val="16"/>
          <w:szCs w:val="16"/>
        </w:rPr>
        <w:t>czas naprawy do 3 dni roboczych bez użycia części zamiennych, do 4 dni roboczych w przypadku konieczności sprowadzenia części zamiennych spoza Polski i 7 dni roboczych w przypadku konieczności sprowadzenia części zamiennych spoza UE w części nr 1.</w:t>
      </w:r>
    </w:p>
    <w:p w14:paraId="7025CC4A" w14:textId="77777777" w:rsidR="00BC4296" w:rsidRPr="00273493" w:rsidRDefault="00BC4296" w:rsidP="00BC4296">
      <w:pPr>
        <w:suppressAutoHyphens w:val="0"/>
        <w:autoSpaceDE w:val="0"/>
        <w:adjustRightInd w:val="0"/>
        <w:spacing w:line="360" w:lineRule="auto"/>
        <w:jc w:val="both"/>
        <w:textAlignment w:val="auto"/>
        <w:rPr>
          <w:rFonts w:ascii="Verdana" w:eastAsia="Calibri" w:hAnsi="Verdana" w:cs="Calibri"/>
          <w:color w:val="000000"/>
          <w:sz w:val="16"/>
          <w:szCs w:val="16"/>
        </w:rPr>
      </w:pPr>
    </w:p>
    <w:p w14:paraId="3E9A1017" w14:textId="04074D68" w:rsidR="00BC4296" w:rsidRPr="00273493" w:rsidRDefault="00BC4296" w:rsidP="00BC4296">
      <w:pPr>
        <w:suppressAutoHyphens w:val="0"/>
        <w:autoSpaceDE w:val="0"/>
        <w:adjustRightInd w:val="0"/>
        <w:spacing w:line="360" w:lineRule="auto"/>
        <w:jc w:val="both"/>
        <w:textAlignment w:val="auto"/>
        <w:rPr>
          <w:rFonts w:ascii="Verdana" w:eastAsia="Calibri" w:hAnsi="Verdana" w:cs="Calibri"/>
          <w:b/>
          <w:bCs/>
          <w:color w:val="000000"/>
          <w:sz w:val="16"/>
          <w:szCs w:val="16"/>
        </w:rPr>
      </w:pPr>
      <w:r w:rsidRPr="00273493">
        <w:rPr>
          <w:rFonts w:ascii="Verdana" w:eastAsia="Calibri" w:hAnsi="Verdana" w:cs="Calibri"/>
          <w:b/>
          <w:bCs/>
          <w:color w:val="000000"/>
          <w:sz w:val="16"/>
          <w:szCs w:val="16"/>
        </w:rPr>
        <w:t>Pytanie 46</w:t>
      </w:r>
    </w:p>
    <w:p w14:paraId="376806C4" w14:textId="77777777" w:rsidR="00BC4296" w:rsidRPr="00273493" w:rsidRDefault="00BC4296" w:rsidP="00BC4296">
      <w:pPr>
        <w:suppressAutoHyphens w:val="0"/>
        <w:autoSpaceDE w:val="0"/>
        <w:adjustRightInd w:val="0"/>
        <w:spacing w:line="360" w:lineRule="auto"/>
        <w:jc w:val="both"/>
        <w:textAlignment w:val="auto"/>
        <w:rPr>
          <w:rFonts w:ascii="Verdana" w:eastAsia="Calibri" w:hAnsi="Verdana" w:cs="Calibri"/>
          <w:b/>
          <w:bCs/>
          <w:color w:val="000000"/>
          <w:sz w:val="16"/>
          <w:szCs w:val="16"/>
        </w:rPr>
      </w:pPr>
      <w:r w:rsidRPr="00273493">
        <w:rPr>
          <w:rFonts w:ascii="Verdana" w:eastAsia="Calibri" w:hAnsi="Verdana" w:cs="Calibri"/>
          <w:b/>
          <w:bCs/>
          <w:color w:val="000000"/>
          <w:sz w:val="16"/>
          <w:szCs w:val="16"/>
        </w:rPr>
        <w:t>Dotyczy pakietu nr 1</w:t>
      </w:r>
    </w:p>
    <w:p w14:paraId="751B28BE" w14:textId="77777777" w:rsidR="00BC4296" w:rsidRPr="00273493" w:rsidRDefault="00BC4296" w:rsidP="00BC4296">
      <w:pPr>
        <w:suppressAutoHyphens w:val="0"/>
        <w:autoSpaceDE w:val="0"/>
        <w:adjustRightInd w:val="0"/>
        <w:spacing w:line="360" w:lineRule="auto"/>
        <w:jc w:val="both"/>
        <w:textAlignment w:val="auto"/>
        <w:rPr>
          <w:rFonts w:ascii="Verdana" w:eastAsia="Calibri" w:hAnsi="Verdana" w:cs="Calibri"/>
          <w:color w:val="000000"/>
          <w:sz w:val="16"/>
          <w:szCs w:val="16"/>
        </w:rPr>
      </w:pPr>
      <w:r w:rsidRPr="00273493">
        <w:rPr>
          <w:rFonts w:ascii="Verdana" w:eastAsia="Calibri" w:hAnsi="Verdana" w:cs="Calibri"/>
          <w:b/>
          <w:color w:val="000000"/>
          <w:sz w:val="16"/>
          <w:szCs w:val="16"/>
        </w:rPr>
        <w:t xml:space="preserve">Dotyczy wzoru umowy §5 ust.10 </w:t>
      </w:r>
    </w:p>
    <w:p w14:paraId="2DF6F696" w14:textId="77777777" w:rsidR="00BC4296" w:rsidRPr="00273493" w:rsidRDefault="00BC4296" w:rsidP="00BC4296">
      <w:pPr>
        <w:suppressAutoHyphens w:val="0"/>
        <w:autoSpaceDE w:val="0"/>
        <w:adjustRightInd w:val="0"/>
        <w:spacing w:line="360" w:lineRule="auto"/>
        <w:jc w:val="both"/>
        <w:textAlignment w:val="auto"/>
        <w:rPr>
          <w:rFonts w:ascii="Verdana" w:eastAsia="Calibri" w:hAnsi="Verdana" w:cs="Calibri"/>
          <w:bCs/>
          <w:color w:val="000000"/>
          <w:sz w:val="16"/>
          <w:szCs w:val="16"/>
        </w:rPr>
      </w:pPr>
      <w:r w:rsidRPr="00273493">
        <w:rPr>
          <w:rFonts w:ascii="Verdana" w:eastAsia="Calibri" w:hAnsi="Verdana" w:cs="Calibri"/>
          <w:bCs/>
          <w:color w:val="000000"/>
          <w:sz w:val="16"/>
          <w:szCs w:val="16"/>
        </w:rPr>
        <w:t xml:space="preserve">Z uwagi na specyfikę sprzętu czy Zamawiający wyrazi zgodę, aby dostarczenie wyrobu zastępczego wymagane było w przypadku, gdy naprawa potrwa dłużej niż 5 dni roboczych?  </w:t>
      </w:r>
    </w:p>
    <w:p w14:paraId="05EEEB6E" w14:textId="7901659F" w:rsidR="00273493" w:rsidRDefault="00273493" w:rsidP="00273493">
      <w:pPr>
        <w:suppressAutoHyphens w:val="0"/>
        <w:autoSpaceDE w:val="0"/>
        <w:adjustRightInd w:val="0"/>
        <w:spacing w:line="360" w:lineRule="auto"/>
        <w:jc w:val="both"/>
        <w:textAlignment w:val="auto"/>
        <w:rPr>
          <w:rFonts w:ascii="Verdana" w:eastAsia="Calibri" w:hAnsi="Verdana" w:cs="Arial"/>
          <w:b/>
          <w:color w:val="000000"/>
          <w:sz w:val="16"/>
          <w:szCs w:val="16"/>
        </w:rPr>
      </w:pPr>
      <w:r w:rsidRPr="00273493">
        <w:rPr>
          <w:rFonts w:ascii="Verdana" w:eastAsia="Calibri" w:hAnsi="Verdana" w:cs="Arial"/>
          <w:b/>
          <w:color w:val="000000"/>
          <w:sz w:val="16"/>
          <w:szCs w:val="16"/>
        </w:rPr>
        <w:t>Odpowiedź na pytanie nr 46: Zamawiający informuje, iż wyraża zgodę na dostarczenie wyrobu zastępczego wymagane było w przypadku, gdy naprawa potrwa dłużej niż 5 dni roboczych.</w:t>
      </w:r>
    </w:p>
    <w:p w14:paraId="01C88DA7" w14:textId="77777777" w:rsidR="00273493" w:rsidRPr="00BC4296" w:rsidRDefault="00273493" w:rsidP="00BC4296">
      <w:pPr>
        <w:suppressAutoHyphens w:val="0"/>
        <w:autoSpaceDE w:val="0"/>
        <w:adjustRightInd w:val="0"/>
        <w:spacing w:line="360" w:lineRule="auto"/>
        <w:jc w:val="both"/>
        <w:textAlignment w:val="auto"/>
        <w:rPr>
          <w:rFonts w:ascii="Verdana" w:eastAsia="Calibri" w:hAnsi="Verdana" w:cs="Calibri"/>
          <w:bCs/>
          <w:color w:val="000000"/>
          <w:sz w:val="16"/>
          <w:szCs w:val="16"/>
          <w:highlight w:val="green"/>
        </w:rPr>
      </w:pPr>
    </w:p>
    <w:p w14:paraId="765EB22E" w14:textId="77777777" w:rsidR="00BC4296" w:rsidRPr="00BC4296" w:rsidRDefault="00BC4296" w:rsidP="00BC4296">
      <w:pPr>
        <w:suppressAutoHyphens w:val="0"/>
        <w:autoSpaceDE w:val="0"/>
        <w:adjustRightInd w:val="0"/>
        <w:spacing w:line="360" w:lineRule="auto"/>
        <w:jc w:val="both"/>
        <w:textAlignment w:val="auto"/>
        <w:rPr>
          <w:rFonts w:ascii="Verdana" w:eastAsia="Calibri" w:hAnsi="Verdana" w:cs="Calibri"/>
          <w:bCs/>
          <w:color w:val="000000"/>
          <w:sz w:val="16"/>
          <w:szCs w:val="16"/>
          <w:highlight w:val="green"/>
        </w:rPr>
      </w:pPr>
    </w:p>
    <w:p w14:paraId="27313E96" w14:textId="28B1BCF5" w:rsidR="00BC4296" w:rsidRPr="00416D77" w:rsidRDefault="00BC4296" w:rsidP="00BC4296">
      <w:pPr>
        <w:suppressAutoHyphens w:val="0"/>
        <w:autoSpaceDE w:val="0"/>
        <w:adjustRightInd w:val="0"/>
        <w:spacing w:line="360" w:lineRule="auto"/>
        <w:jc w:val="both"/>
        <w:textAlignment w:val="auto"/>
        <w:rPr>
          <w:rFonts w:ascii="Verdana" w:eastAsia="Calibri" w:hAnsi="Verdana" w:cs="Calibri"/>
          <w:b/>
          <w:bCs/>
          <w:color w:val="000000"/>
          <w:sz w:val="16"/>
          <w:szCs w:val="16"/>
        </w:rPr>
      </w:pPr>
      <w:r w:rsidRPr="00416D77">
        <w:rPr>
          <w:rFonts w:ascii="Verdana" w:eastAsia="Calibri" w:hAnsi="Verdana" w:cs="Calibri"/>
          <w:b/>
          <w:bCs/>
          <w:color w:val="000000"/>
          <w:sz w:val="16"/>
          <w:szCs w:val="16"/>
        </w:rPr>
        <w:t>Pytanie 47</w:t>
      </w:r>
    </w:p>
    <w:p w14:paraId="273AD5FD" w14:textId="77777777" w:rsidR="00BC4296" w:rsidRPr="00416D77" w:rsidRDefault="00BC4296" w:rsidP="00BC4296">
      <w:pPr>
        <w:suppressAutoHyphens w:val="0"/>
        <w:autoSpaceDE w:val="0"/>
        <w:adjustRightInd w:val="0"/>
        <w:spacing w:line="360" w:lineRule="auto"/>
        <w:jc w:val="both"/>
        <w:textAlignment w:val="auto"/>
        <w:rPr>
          <w:rFonts w:ascii="Verdana" w:eastAsia="Calibri" w:hAnsi="Verdana" w:cs="Calibri"/>
          <w:b/>
          <w:bCs/>
          <w:color w:val="000000"/>
          <w:sz w:val="16"/>
          <w:szCs w:val="16"/>
        </w:rPr>
      </w:pPr>
      <w:r w:rsidRPr="00416D77">
        <w:rPr>
          <w:rFonts w:ascii="Verdana" w:eastAsia="Calibri" w:hAnsi="Verdana" w:cs="Calibri"/>
          <w:b/>
          <w:bCs/>
          <w:color w:val="000000"/>
          <w:sz w:val="16"/>
          <w:szCs w:val="16"/>
        </w:rPr>
        <w:lastRenderedPageBreak/>
        <w:t>Dotyczy pakietu nr 1</w:t>
      </w:r>
    </w:p>
    <w:p w14:paraId="29E678D0" w14:textId="77777777" w:rsidR="00BC4296" w:rsidRPr="00416D77" w:rsidRDefault="00BC4296" w:rsidP="00BC4296">
      <w:pPr>
        <w:suppressAutoHyphens w:val="0"/>
        <w:autoSpaceDE w:val="0"/>
        <w:adjustRightInd w:val="0"/>
        <w:spacing w:line="360" w:lineRule="auto"/>
        <w:jc w:val="both"/>
        <w:textAlignment w:val="auto"/>
        <w:rPr>
          <w:rFonts w:ascii="Verdana" w:eastAsia="Calibri" w:hAnsi="Verdana" w:cs="Calibri"/>
          <w:color w:val="000000"/>
          <w:sz w:val="16"/>
          <w:szCs w:val="16"/>
        </w:rPr>
      </w:pPr>
      <w:r w:rsidRPr="00416D77">
        <w:rPr>
          <w:rFonts w:ascii="Verdana" w:eastAsia="Calibri" w:hAnsi="Verdana" w:cs="Calibri"/>
          <w:b/>
          <w:color w:val="000000"/>
          <w:sz w:val="16"/>
          <w:szCs w:val="16"/>
        </w:rPr>
        <w:t xml:space="preserve">Dotyczy wzoru umowy §5 ust. 12 </w:t>
      </w:r>
    </w:p>
    <w:p w14:paraId="09B57ED6" w14:textId="77777777" w:rsidR="00BC4296" w:rsidRPr="00416D77" w:rsidRDefault="00BC4296" w:rsidP="00BC4296">
      <w:pPr>
        <w:suppressAutoHyphens w:val="0"/>
        <w:autoSpaceDE w:val="0"/>
        <w:adjustRightInd w:val="0"/>
        <w:spacing w:line="360" w:lineRule="auto"/>
        <w:jc w:val="both"/>
        <w:textAlignment w:val="auto"/>
        <w:rPr>
          <w:rFonts w:ascii="Verdana" w:eastAsia="Calibri" w:hAnsi="Verdana" w:cs="Calibri"/>
          <w:color w:val="000000"/>
          <w:sz w:val="16"/>
          <w:szCs w:val="16"/>
        </w:rPr>
      </w:pPr>
      <w:bookmarkStart w:id="4" w:name="_Hlk60734403"/>
      <w:r w:rsidRPr="00416D77">
        <w:rPr>
          <w:rFonts w:ascii="Verdana" w:eastAsia="Calibri" w:hAnsi="Verdana" w:cs="Calibri"/>
          <w:color w:val="000000"/>
          <w:sz w:val="16"/>
          <w:szCs w:val="16"/>
        </w:rPr>
        <w:t xml:space="preserve">Z uwagi na specyfikę urządzeń medycznych, czynności serwisowe zapewne będą dokonywane, co wynika z normalnej eksploatacji tego typu urządzeń. W naszej ocenie przedłużenie okresu gwarancji powinno nastąpić nie o czas napraw, które zapewne nastąpią, ale o czas przedłużającej się naprawy, ponad terminy określone w umowie. Wykonawca wnosi o wyjaśnienie czy Zamawiający wyraża zgodę na zmianę treści w/w punktu, poprzez nadanie mu następującej postaci: </w:t>
      </w:r>
    </w:p>
    <w:p w14:paraId="12CF7EDC" w14:textId="77777777" w:rsidR="00BC4296" w:rsidRPr="00416D77" w:rsidRDefault="00BC4296" w:rsidP="00BC4296">
      <w:pPr>
        <w:suppressAutoHyphens w:val="0"/>
        <w:autoSpaceDE w:val="0"/>
        <w:adjustRightInd w:val="0"/>
        <w:spacing w:line="360" w:lineRule="auto"/>
        <w:jc w:val="both"/>
        <w:textAlignment w:val="auto"/>
        <w:rPr>
          <w:rFonts w:ascii="Verdana" w:eastAsia="Calibri" w:hAnsi="Verdana" w:cs="Calibri"/>
          <w:i/>
          <w:color w:val="000000"/>
          <w:sz w:val="16"/>
          <w:szCs w:val="16"/>
        </w:rPr>
      </w:pPr>
      <w:r w:rsidRPr="00416D77">
        <w:rPr>
          <w:rFonts w:ascii="Verdana" w:eastAsia="Calibri" w:hAnsi="Verdana" w:cs="Calibri"/>
          <w:i/>
          <w:color w:val="000000"/>
          <w:sz w:val="16"/>
          <w:szCs w:val="16"/>
        </w:rPr>
        <w:t>„Każda naprawa gwarancyjna wydłużająca się ponad terminy określone w umowie powoduje przedłużenie okresu gwarancji o liczbę dni wyłączenia sprzętu z eksploatacji.”?</w:t>
      </w:r>
    </w:p>
    <w:bookmarkEnd w:id="4"/>
    <w:p w14:paraId="24F37742" w14:textId="77777777" w:rsidR="00416D77" w:rsidRPr="00416D77" w:rsidRDefault="00416D77" w:rsidP="00416D77">
      <w:pPr>
        <w:suppressAutoHyphens w:val="0"/>
        <w:autoSpaceDE w:val="0"/>
        <w:adjustRightInd w:val="0"/>
        <w:spacing w:line="360" w:lineRule="auto"/>
        <w:jc w:val="both"/>
        <w:textAlignment w:val="auto"/>
        <w:rPr>
          <w:rFonts w:ascii="Verdana" w:eastAsia="Calibri" w:hAnsi="Verdana" w:cs="Calibri"/>
          <w:b/>
          <w:color w:val="000000"/>
          <w:sz w:val="16"/>
          <w:szCs w:val="16"/>
        </w:rPr>
      </w:pPr>
      <w:r w:rsidRPr="00416D77">
        <w:rPr>
          <w:rFonts w:ascii="Verdana" w:eastAsia="Calibri" w:hAnsi="Verdana" w:cs="Calibri"/>
          <w:b/>
          <w:color w:val="000000"/>
          <w:sz w:val="16"/>
          <w:szCs w:val="16"/>
        </w:rPr>
        <w:t>Odpowiedź na pytanie nr 47: Zamawiający informuje, iż nie wyraża zgody na zaproponowane zmiany. Czynności serwisowe są zwykłymi czynnościami prowadzonymi w ramach używania urządzenia i nie stanowią napraw gwarancyjnych. Natomiast naprawy gwarancyjne wynikają z udzielonej gwarancji na prawidłowe działanie urządzeń i są dokonywane w przypadku wady czy usterki. Czynności serwisowe i naprawy gwarancyjne są od siebie odrębne i wynikają z innej podstawy prawnej.</w:t>
      </w:r>
    </w:p>
    <w:p w14:paraId="3D426A5B" w14:textId="77777777" w:rsidR="00BC4296" w:rsidRPr="00BC4296" w:rsidRDefault="00BC4296" w:rsidP="00BC4296">
      <w:pPr>
        <w:suppressAutoHyphens w:val="0"/>
        <w:autoSpaceDE w:val="0"/>
        <w:adjustRightInd w:val="0"/>
        <w:spacing w:line="360" w:lineRule="auto"/>
        <w:jc w:val="both"/>
        <w:textAlignment w:val="auto"/>
        <w:rPr>
          <w:rFonts w:ascii="Verdana" w:eastAsia="Calibri" w:hAnsi="Verdana" w:cs="Calibri"/>
          <w:color w:val="000000"/>
          <w:sz w:val="16"/>
          <w:szCs w:val="16"/>
          <w:highlight w:val="yellow"/>
        </w:rPr>
      </w:pPr>
    </w:p>
    <w:p w14:paraId="45AABB80" w14:textId="196CE197" w:rsidR="00BC4296" w:rsidRPr="00FA049E" w:rsidRDefault="00BC4296" w:rsidP="00BC4296">
      <w:pPr>
        <w:suppressAutoHyphens w:val="0"/>
        <w:autoSpaceDE w:val="0"/>
        <w:adjustRightInd w:val="0"/>
        <w:spacing w:line="360" w:lineRule="auto"/>
        <w:jc w:val="both"/>
        <w:textAlignment w:val="auto"/>
        <w:rPr>
          <w:rFonts w:ascii="Verdana" w:eastAsia="Calibri" w:hAnsi="Verdana" w:cs="Calibri"/>
          <w:b/>
          <w:bCs/>
          <w:color w:val="000000"/>
          <w:sz w:val="16"/>
          <w:szCs w:val="16"/>
        </w:rPr>
      </w:pPr>
      <w:r w:rsidRPr="00FA049E">
        <w:rPr>
          <w:rFonts w:ascii="Verdana" w:eastAsia="Calibri" w:hAnsi="Verdana" w:cs="Calibri"/>
          <w:b/>
          <w:bCs/>
          <w:color w:val="000000"/>
          <w:sz w:val="16"/>
          <w:szCs w:val="16"/>
        </w:rPr>
        <w:t>Pytanie 48</w:t>
      </w:r>
    </w:p>
    <w:p w14:paraId="37F6F3E2" w14:textId="77777777" w:rsidR="00BC4296" w:rsidRPr="00BC4296" w:rsidRDefault="00BC4296" w:rsidP="00BC4296">
      <w:pPr>
        <w:suppressAutoHyphens w:val="0"/>
        <w:autoSpaceDE w:val="0"/>
        <w:adjustRightInd w:val="0"/>
        <w:spacing w:line="360" w:lineRule="auto"/>
        <w:jc w:val="both"/>
        <w:textAlignment w:val="auto"/>
        <w:rPr>
          <w:rFonts w:ascii="Verdana" w:eastAsia="Calibri" w:hAnsi="Verdana" w:cs="Calibri"/>
          <w:color w:val="000000"/>
          <w:sz w:val="16"/>
          <w:szCs w:val="16"/>
        </w:rPr>
      </w:pPr>
      <w:r w:rsidRPr="00BC4296">
        <w:rPr>
          <w:rFonts w:ascii="Verdana" w:eastAsia="Calibri" w:hAnsi="Verdana" w:cs="Calibri"/>
          <w:b/>
          <w:color w:val="000000"/>
          <w:sz w:val="16"/>
          <w:szCs w:val="16"/>
        </w:rPr>
        <w:t>Dotyczy wzoru umowy §5 ust. 13</w:t>
      </w:r>
    </w:p>
    <w:p w14:paraId="17F7023D" w14:textId="77777777" w:rsidR="00BC4296" w:rsidRPr="00FA049E" w:rsidRDefault="00BC4296" w:rsidP="00BC4296">
      <w:pPr>
        <w:suppressAutoHyphens w:val="0"/>
        <w:autoSpaceDE w:val="0"/>
        <w:adjustRightInd w:val="0"/>
        <w:spacing w:line="360" w:lineRule="auto"/>
        <w:jc w:val="both"/>
        <w:textAlignment w:val="auto"/>
        <w:rPr>
          <w:rFonts w:ascii="Verdana" w:eastAsia="Calibri" w:hAnsi="Verdana" w:cs="Calibri"/>
          <w:color w:val="000000"/>
          <w:sz w:val="16"/>
          <w:szCs w:val="16"/>
        </w:rPr>
      </w:pPr>
      <w:r w:rsidRPr="00BC4296">
        <w:rPr>
          <w:rFonts w:ascii="Verdana" w:eastAsia="Calibri" w:hAnsi="Verdana" w:cs="Calibri"/>
          <w:color w:val="000000"/>
          <w:sz w:val="16"/>
          <w:szCs w:val="16"/>
        </w:rPr>
        <w:t>Ze względu na fakt, że technologia wytwarzania oferowanego sprzętu ulega szybkim zmianom i cykle produkcyjne podzespołów są stosunkowo krótkie w celu zastąpienia ich nowymi technologicznie odpowiednikami, zwracamy się z prośbą o skrócenie terminu obsługi pogwarancyjnej do 7 lat.</w:t>
      </w:r>
    </w:p>
    <w:p w14:paraId="15572EA8" w14:textId="50F3534B" w:rsidR="00FA049E" w:rsidRDefault="00FA049E" w:rsidP="00FA049E">
      <w:pPr>
        <w:suppressAutoHyphens w:val="0"/>
        <w:autoSpaceDE w:val="0"/>
        <w:adjustRightInd w:val="0"/>
        <w:spacing w:line="360" w:lineRule="auto"/>
        <w:jc w:val="both"/>
        <w:textAlignment w:val="auto"/>
        <w:rPr>
          <w:rFonts w:ascii="Verdana" w:eastAsia="Calibri" w:hAnsi="Verdana" w:cs="Arial"/>
          <w:b/>
          <w:color w:val="000000"/>
          <w:sz w:val="16"/>
          <w:szCs w:val="16"/>
        </w:rPr>
      </w:pPr>
      <w:r w:rsidRPr="00FA049E">
        <w:rPr>
          <w:rFonts w:ascii="Verdana" w:eastAsia="Calibri" w:hAnsi="Verdana" w:cs="Arial"/>
          <w:b/>
          <w:color w:val="000000"/>
          <w:sz w:val="16"/>
          <w:szCs w:val="16"/>
        </w:rPr>
        <w:t>Odpowiedź na pytanie nr 48: Zamawiający informuje, iż wyraża zgodę na skrócenie terminu obsługi pogwarancyjnej do 7 lat.</w:t>
      </w:r>
    </w:p>
    <w:p w14:paraId="7A1DAF87" w14:textId="77777777" w:rsidR="00BC4296" w:rsidRPr="00BC4296" w:rsidRDefault="00BC4296" w:rsidP="00BC4296">
      <w:pPr>
        <w:suppressAutoHyphens w:val="0"/>
        <w:autoSpaceDE w:val="0"/>
        <w:adjustRightInd w:val="0"/>
        <w:spacing w:line="360" w:lineRule="auto"/>
        <w:jc w:val="both"/>
        <w:textAlignment w:val="auto"/>
        <w:rPr>
          <w:rFonts w:ascii="Verdana" w:eastAsia="Calibri" w:hAnsi="Verdana" w:cs="Calibri"/>
          <w:b/>
          <w:color w:val="000000"/>
          <w:sz w:val="16"/>
          <w:szCs w:val="16"/>
          <w:highlight w:val="yellow"/>
        </w:rPr>
      </w:pPr>
    </w:p>
    <w:p w14:paraId="011723EB" w14:textId="5827B829" w:rsidR="00BC4296" w:rsidRPr="00416D77" w:rsidRDefault="00BC4296" w:rsidP="00BC4296">
      <w:pPr>
        <w:suppressAutoHyphens w:val="0"/>
        <w:autoSpaceDE w:val="0"/>
        <w:adjustRightInd w:val="0"/>
        <w:spacing w:line="360" w:lineRule="auto"/>
        <w:jc w:val="both"/>
        <w:textAlignment w:val="auto"/>
        <w:rPr>
          <w:rFonts w:ascii="Verdana" w:eastAsia="Calibri" w:hAnsi="Verdana" w:cs="Calibri"/>
          <w:b/>
          <w:bCs/>
          <w:color w:val="000000"/>
          <w:sz w:val="16"/>
          <w:szCs w:val="16"/>
        </w:rPr>
      </w:pPr>
      <w:r w:rsidRPr="00416D77">
        <w:rPr>
          <w:rFonts w:ascii="Verdana" w:eastAsia="Calibri" w:hAnsi="Verdana" w:cs="Calibri"/>
          <w:b/>
          <w:bCs/>
          <w:color w:val="000000"/>
          <w:sz w:val="16"/>
          <w:szCs w:val="16"/>
        </w:rPr>
        <w:t>Pytanie 49</w:t>
      </w:r>
    </w:p>
    <w:p w14:paraId="5FE3D849" w14:textId="77777777" w:rsidR="00BC4296" w:rsidRPr="00416D77" w:rsidRDefault="00BC4296" w:rsidP="00BC4296">
      <w:pPr>
        <w:suppressAutoHyphens w:val="0"/>
        <w:autoSpaceDE w:val="0"/>
        <w:adjustRightInd w:val="0"/>
        <w:spacing w:line="360" w:lineRule="auto"/>
        <w:jc w:val="both"/>
        <w:textAlignment w:val="auto"/>
        <w:rPr>
          <w:rFonts w:ascii="Verdana" w:eastAsia="Calibri" w:hAnsi="Verdana" w:cs="Calibri"/>
          <w:b/>
          <w:color w:val="000000"/>
          <w:sz w:val="16"/>
          <w:szCs w:val="16"/>
        </w:rPr>
      </w:pPr>
      <w:r w:rsidRPr="00416D77">
        <w:rPr>
          <w:rFonts w:ascii="Verdana" w:eastAsia="Calibri" w:hAnsi="Verdana" w:cs="Calibri"/>
          <w:b/>
          <w:color w:val="000000"/>
          <w:sz w:val="16"/>
          <w:szCs w:val="16"/>
        </w:rPr>
        <w:t xml:space="preserve">Dotyczy wzoru umowy §5 ust. 4 </w:t>
      </w:r>
    </w:p>
    <w:p w14:paraId="42ED474E" w14:textId="77777777" w:rsidR="00BC4296" w:rsidRPr="00416D77" w:rsidRDefault="00BC4296" w:rsidP="00BC4296">
      <w:pPr>
        <w:suppressAutoHyphens w:val="0"/>
        <w:autoSpaceDE w:val="0"/>
        <w:adjustRightInd w:val="0"/>
        <w:spacing w:line="360" w:lineRule="auto"/>
        <w:jc w:val="both"/>
        <w:textAlignment w:val="auto"/>
        <w:rPr>
          <w:rFonts w:ascii="Verdana" w:eastAsia="Calibri" w:hAnsi="Verdana" w:cs="Calibri"/>
          <w:color w:val="000000"/>
          <w:sz w:val="16"/>
          <w:szCs w:val="16"/>
        </w:rPr>
      </w:pPr>
      <w:r w:rsidRPr="00416D77">
        <w:rPr>
          <w:rFonts w:ascii="Verdana" w:eastAsia="Calibri" w:hAnsi="Verdana" w:cs="Calibri"/>
          <w:color w:val="000000"/>
          <w:sz w:val="16"/>
          <w:szCs w:val="16"/>
        </w:rPr>
        <w:t xml:space="preserve">Praktyką w przypadku gwarancji udzielanej na urządzenia medyczne jest wyłączanie tych wad i awarii aparatów, które wynikają z nieprawidłowego użycia (niezgodnego z instrukcją lub przeznaczeniem) aparatu przez Zamawiającego lub też spowodowane są okolicznościami o charakterze siły wyższej. </w:t>
      </w:r>
    </w:p>
    <w:p w14:paraId="23D54C8F" w14:textId="77777777" w:rsidR="00BC4296" w:rsidRPr="00416D77" w:rsidRDefault="00BC4296" w:rsidP="00BC4296">
      <w:pPr>
        <w:suppressAutoHyphens w:val="0"/>
        <w:autoSpaceDE w:val="0"/>
        <w:adjustRightInd w:val="0"/>
        <w:spacing w:line="360" w:lineRule="auto"/>
        <w:jc w:val="both"/>
        <w:textAlignment w:val="auto"/>
        <w:rPr>
          <w:rFonts w:ascii="Verdana" w:eastAsia="Calibri" w:hAnsi="Verdana" w:cs="Calibri"/>
          <w:color w:val="000000"/>
          <w:sz w:val="16"/>
          <w:szCs w:val="16"/>
        </w:rPr>
      </w:pPr>
      <w:r w:rsidRPr="00416D77">
        <w:rPr>
          <w:rFonts w:ascii="Verdana" w:eastAsia="Calibri" w:hAnsi="Verdana" w:cs="Calibri"/>
          <w:color w:val="000000"/>
          <w:sz w:val="16"/>
          <w:szCs w:val="16"/>
        </w:rPr>
        <w:t>Czy wobec takiego katalogu włączeń z gwarancji, które są standardem dla aparatury medycznej, będącej przedmiotem niniejszego postępowania, Zamawiający wyraża zgodę na dokonanie modyfikacji zapisu w następujący sposób:</w:t>
      </w:r>
    </w:p>
    <w:p w14:paraId="48E6DFE4" w14:textId="77777777" w:rsidR="00BC4296" w:rsidRPr="00416D77" w:rsidRDefault="00BC4296" w:rsidP="00BC4296">
      <w:pPr>
        <w:suppressAutoHyphens w:val="0"/>
        <w:autoSpaceDE w:val="0"/>
        <w:adjustRightInd w:val="0"/>
        <w:spacing w:line="360" w:lineRule="auto"/>
        <w:jc w:val="both"/>
        <w:textAlignment w:val="auto"/>
        <w:rPr>
          <w:rFonts w:ascii="Verdana" w:eastAsia="Calibri" w:hAnsi="Verdana" w:cs="Calibri"/>
          <w:color w:val="000000"/>
          <w:sz w:val="16"/>
          <w:szCs w:val="16"/>
          <w:lang w:val="en-US"/>
        </w:rPr>
      </w:pPr>
      <w:r w:rsidRPr="00416D77">
        <w:rPr>
          <w:rFonts w:ascii="Verdana" w:eastAsia="Calibri" w:hAnsi="Verdana" w:cs="Calibri"/>
          <w:color w:val="000000"/>
          <w:sz w:val="16"/>
          <w:szCs w:val="16"/>
          <w:lang w:val="en-US"/>
        </w:rPr>
        <w:t>,,Gwarancją nie są objęte:</w:t>
      </w:r>
    </w:p>
    <w:p w14:paraId="5C2814C7" w14:textId="77777777" w:rsidR="00BC4296" w:rsidRPr="00416D77" w:rsidRDefault="00BC4296" w:rsidP="000A7418">
      <w:pPr>
        <w:numPr>
          <w:ilvl w:val="4"/>
          <w:numId w:val="19"/>
        </w:numPr>
        <w:tabs>
          <w:tab w:val="clear" w:pos="3600"/>
          <w:tab w:val="num" w:pos="567"/>
        </w:tabs>
        <w:suppressAutoHyphens w:val="0"/>
        <w:autoSpaceDE w:val="0"/>
        <w:adjustRightInd w:val="0"/>
        <w:spacing w:line="360" w:lineRule="auto"/>
        <w:ind w:left="357" w:hanging="357"/>
        <w:jc w:val="both"/>
        <w:textAlignment w:val="auto"/>
        <w:rPr>
          <w:rFonts w:ascii="Verdana" w:eastAsia="Calibri" w:hAnsi="Verdana" w:cs="Calibri"/>
          <w:color w:val="000000"/>
          <w:sz w:val="16"/>
          <w:szCs w:val="16"/>
        </w:rPr>
      </w:pPr>
      <w:r w:rsidRPr="00416D77">
        <w:rPr>
          <w:rFonts w:ascii="Verdana" w:eastAsia="Calibri" w:hAnsi="Verdana" w:cs="Calibri"/>
          <w:color w:val="000000"/>
          <w:sz w:val="16"/>
          <w:szCs w:val="16"/>
        </w:rPr>
        <w:t>uszkodzenia i wady dostarczanego sprzętu wynikłe na skutek:</w:t>
      </w:r>
    </w:p>
    <w:p w14:paraId="08B2062A" w14:textId="77777777" w:rsidR="00BC4296" w:rsidRPr="00416D77" w:rsidRDefault="00BC4296" w:rsidP="00BC4296">
      <w:pPr>
        <w:numPr>
          <w:ilvl w:val="0"/>
          <w:numId w:val="20"/>
        </w:numPr>
        <w:suppressAutoHyphens w:val="0"/>
        <w:autoSpaceDE w:val="0"/>
        <w:adjustRightInd w:val="0"/>
        <w:spacing w:line="360" w:lineRule="auto"/>
        <w:jc w:val="both"/>
        <w:textAlignment w:val="auto"/>
        <w:rPr>
          <w:rFonts w:ascii="Verdana" w:eastAsia="Calibri" w:hAnsi="Verdana" w:cs="Calibri"/>
          <w:color w:val="000000"/>
          <w:sz w:val="16"/>
          <w:szCs w:val="16"/>
        </w:rPr>
      </w:pPr>
      <w:r w:rsidRPr="00416D77">
        <w:rPr>
          <w:rFonts w:ascii="Verdana" w:eastAsia="Calibri" w:hAnsi="Verdana" w:cs="Calibri"/>
          <w:color w:val="000000"/>
          <w:sz w:val="16"/>
          <w:szCs w:val="16"/>
        </w:rPr>
        <w:tab/>
        <w:t>eksploatacji przez Zamawiającego niezgodnej z jego przeznaczeniem, niestosowania się Zamawiającego do instrukcji obsługi,</w:t>
      </w:r>
    </w:p>
    <w:p w14:paraId="30A33401" w14:textId="77777777" w:rsidR="00BC4296" w:rsidRPr="00416D77" w:rsidRDefault="00BC4296" w:rsidP="00BC4296">
      <w:pPr>
        <w:numPr>
          <w:ilvl w:val="0"/>
          <w:numId w:val="20"/>
        </w:numPr>
        <w:suppressAutoHyphens w:val="0"/>
        <w:autoSpaceDE w:val="0"/>
        <w:adjustRightInd w:val="0"/>
        <w:spacing w:line="360" w:lineRule="auto"/>
        <w:jc w:val="both"/>
        <w:textAlignment w:val="auto"/>
        <w:rPr>
          <w:rFonts w:ascii="Verdana" w:eastAsia="Calibri" w:hAnsi="Verdana" w:cs="Calibri"/>
          <w:color w:val="000000"/>
          <w:sz w:val="16"/>
          <w:szCs w:val="16"/>
        </w:rPr>
      </w:pPr>
      <w:r w:rsidRPr="00416D77">
        <w:rPr>
          <w:rFonts w:ascii="Verdana" w:eastAsia="Calibri" w:hAnsi="Verdana" w:cs="Calibri"/>
          <w:color w:val="000000"/>
          <w:sz w:val="16"/>
          <w:szCs w:val="16"/>
        </w:rPr>
        <w:tab/>
        <w:t>samowolnych napraw, przeróbek lub zmian konstrukcyjnych (dokonywanych przez Zamawiającego lub inne nieuprawnione osoby);</w:t>
      </w:r>
    </w:p>
    <w:p w14:paraId="000ECD6E" w14:textId="77777777" w:rsidR="00BC4296" w:rsidRPr="00416D77" w:rsidRDefault="00BC4296" w:rsidP="00BC4296">
      <w:pPr>
        <w:numPr>
          <w:ilvl w:val="0"/>
          <w:numId w:val="20"/>
        </w:numPr>
        <w:suppressAutoHyphens w:val="0"/>
        <w:autoSpaceDE w:val="0"/>
        <w:adjustRightInd w:val="0"/>
        <w:spacing w:line="360" w:lineRule="auto"/>
        <w:jc w:val="both"/>
        <w:textAlignment w:val="auto"/>
        <w:rPr>
          <w:rFonts w:ascii="Verdana" w:eastAsia="Calibri" w:hAnsi="Verdana" w:cs="Calibri"/>
          <w:color w:val="000000"/>
          <w:sz w:val="16"/>
          <w:szCs w:val="16"/>
        </w:rPr>
      </w:pPr>
      <w:r w:rsidRPr="00416D77">
        <w:rPr>
          <w:rFonts w:ascii="Verdana" w:eastAsia="Calibri" w:hAnsi="Verdana" w:cs="Calibri"/>
          <w:color w:val="000000"/>
          <w:sz w:val="16"/>
          <w:szCs w:val="16"/>
        </w:rPr>
        <w:t xml:space="preserve">  Celowego lub nieumyślnego niewłaściwego użycia lub zaniedbania, </w:t>
      </w:r>
    </w:p>
    <w:p w14:paraId="332E5EF1" w14:textId="442F6E67" w:rsidR="00BC4296" w:rsidRPr="00416D77" w:rsidRDefault="00BC4296" w:rsidP="00BC4296">
      <w:pPr>
        <w:numPr>
          <w:ilvl w:val="0"/>
          <w:numId w:val="20"/>
        </w:numPr>
        <w:suppressAutoHyphens w:val="0"/>
        <w:autoSpaceDE w:val="0"/>
        <w:adjustRightInd w:val="0"/>
        <w:spacing w:line="360" w:lineRule="auto"/>
        <w:jc w:val="both"/>
        <w:textAlignment w:val="auto"/>
        <w:rPr>
          <w:rFonts w:ascii="Verdana" w:eastAsia="Calibri" w:hAnsi="Verdana" w:cs="Calibri"/>
          <w:color w:val="000000"/>
          <w:sz w:val="16"/>
          <w:szCs w:val="16"/>
        </w:rPr>
      </w:pPr>
      <w:r w:rsidRPr="00416D77">
        <w:rPr>
          <w:rFonts w:ascii="Verdana" w:eastAsia="Calibri" w:hAnsi="Verdana" w:cs="Calibri"/>
          <w:color w:val="000000"/>
          <w:sz w:val="16"/>
          <w:szCs w:val="16"/>
        </w:rPr>
        <w:t xml:space="preserve">  uszkodzeń mechanicznych, chemicznych lub termicznych, jak również powstałych wskutek zaistnienia siły wyższej, działania władz wojskowych lub cywilnych, pożarów, powodzi, zalania, strajków lub innych zaburzeń w pracy, wojny, buntów, i innych powodów poza racjonalną kontrolą Wykonawcy</w:t>
      </w:r>
    </w:p>
    <w:p w14:paraId="326BAA3A" w14:textId="77777777" w:rsidR="00416D77" w:rsidRPr="00416D77" w:rsidRDefault="00416D77" w:rsidP="00416D77">
      <w:pPr>
        <w:suppressAutoHyphens w:val="0"/>
        <w:autoSpaceDE w:val="0"/>
        <w:adjustRightInd w:val="0"/>
        <w:spacing w:line="360" w:lineRule="auto"/>
        <w:jc w:val="both"/>
        <w:rPr>
          <w:rFonts w:ascii="Verdana" w:eastAsia="Calibri" w:hAnsi="Verdana" w:cs="Arial"/>
          <w:b/>
          <w:color w:val="000000"/>
          <w:sz w:val="16"/>
          <w:szCs w:val="16"/>
        </w:rPr>
      </w:pPr>
      <w:r w:rsidRPr="00416D77">
        <w:rPr>
          <w:rFonts w:ascii="Verdana" w:eastAsia="Calibri" w:hAnsi="Verdana" w:cs="Arial"/>
          <w:b/>
          <w:color w:val="000000"/>
          <w:sz w:val="16"/>
          <w:szCs w:val="16"/>
        </w:rPr>
        <w:t>Odpowiedź na pytanie nr 49: Zamawiający informuje, iż wzór umowy obejmuje już wskazane przez Wykonawcę postanowienia, wobec czego nie ma potrzeby modyfikacji.</w:t>
      </w:r>
    </w:p>
    <w:p w14:paraId="494FE576" w14:textId="77777777" w:rsidR="00416D77" w:rsidRPr="00416D77" w:rsidRDefault="00416D77" w:rsidP="00416D77">
      <w:pPr>
        <w:suppressAutoHyphens w:val="0"/>
        <w:autoSpaceDE w:val="0"/>
        <w:adjustRightInd w:val="0"/>
        <w:spacing w:line="360" w:lineRule="auto"/>
        <w:jc w:val="both"/>
        <w:textAlignment w:val="auto"/>
        <w:rPr>
          <w:rFonts w:ascii="Verdana" w:eastAsia="Calibri" w:hAnsi="Verdana" w:cs="Calibri"/>
          <w:color w:val="000000"/>
          <w:sz w:val="16"/>
          <w:szCs w:val="16"/>
        </w:rPr>
      </w:pPr>
    </w:p>
    <w:p w14:paraId="06D0D790" w14:textId="569490E4" w:rsidR="00BC4296" w:rsidRPr="00416D77" w:rsidRDefault="00BC4296" w:rsidP="00BC4296">
      <w:pPr>
        <w:suppressAutoHyphens w:val="0"/>
        <w:autoSpaceDE w:val="0"/>
        <w:adjustRightInd w:val="0"/>
        <w:spacing w:line="360" w:lineRule="auto"/>
        <w:jc w:val="both"/>
        <w:textAlignment w:val="auto"/>
        <w:rPr>
          <w:rFonts w:ascii="Verdana" w:eastAsia="Calibri" w:hAnsi="Verdana" w:cs="Calibri"/>
          <w:b/>
          <w:bCs/>
          <w:color w:val="000000"/>
          <w:sz w:val="16"/>
          <w:szCs w:val="16"/>
        </w:rPr>
      </w:pPr>
      <w:r w:rsidRPr="00416D77">
        <w:rPr>
          <w:rFonts w:ascii="Verdana" w:eastAsia="Calibri" w:hAnsi="Verdana" w:cs="Calibri"/>
          <w:b/>
          <w:bCs/>
          <w:color w:val="000000"/>
          <w:sz w:val="16"/>
          <w:szCs w:val="16"/>
        </w:rPr>
        <w:t>Pytanie 50</w:t>
      </w:r>
    </w:p>
    <w:p w14:paraId="14FD209D" w14:textId="77777777" w:rsidR="00BC4296" w:rsidRPr="00416D77" w:rsidRDefault="00BC4296" w:rsidP="00BC4296">
      <w:pPr>
        <w:suppressAutoHyphens w:val="0"/>
        <w:autoSpaceDE w:val="0"/>
        <w:adjustRightInd w:val="0"/>
        <w:spacing w:line="360" w:lineRule="auto"/>
        <w:jc w:val="both"/>
        <w:textAlignment w:val="auto"/>
        <w:rPr>
          <w:rFonts w:ascii="Verdana" w:eastAsia="Calibri" w:hAnsi="Verdana" w:cs="Calibri"/>
          <w:b/>
          <w:color w:val="000000"/>
          <w:sz w:val="16"/>
          <w:szCs w:val="16"/>
        </w:rPr>
      </w:pPr>
      <w:r w:rsidRPr="00416D77">
        <w:rPr>
          <w:rFonts w:ascii="Verdana" w:eastAsia="Calibri" w:hAnsi="Verdana" w:cs="Calibri"/>
          <w:b/>
          <w:color w:val="000000"/>
          <w:sz w:val="16"/>
          <w:szCs w:val="16"/>
        </w:rPr>
        <w:t xml:space="preserve">Dotyczy wzoru umowy §5 ust. 14 </w:t>
      </w:r>
    </w:p>
    <w:p w14:paraId="4DD8F170" w14:textId="77777777" w:rsidR="00BC4296" w:rsidRPr="00416D77" w:rsidRDefault="00BC4296" w:rsidP="00BC4296">
      <w:pPr>
        <w:suppressAutoHyphens w:val="0"/>
        <w:autoSpaceDE w:val="0"/>
        <w:adjustRightInd w:val="0"/>
        <w:spacing w:line="360" w:lineRule="auto"/>
        <w:jc w:val="both"/>
        <w:textAlignment w:val="auto"/>
        <w:rPr>
          <w:rFonts w:ascii="Verdana" w:eastAsia="Calibri" w:hAnsi="Verdana" w:cs="Calibri"/>
          <w:bCs/>
          <w:color w:val="000000"/>
          <w:sz w:val="16"/>
          <w:szCs w:val="16"/>
        </w:rPr>
      </w:pPr>
      <w:r w:rsidRPr="00416D77">
        <w:rPr>
          <w:rFonts w:ascii="Verdana" w:eastAsia="Calibri" w:hAnsi="Verdana" w:cs="Calibri"/>
          <w:color w:val="000000"/>
          <w:sz w:val="16"/>
          <w:szCs w:val="16"/>
        </w:rPr>
        <w:t xml:space="preserve">Mając na względzie fakt, iż rękojmia jest instytucją niedostosowaną do specyfiki urządzeń medycznych i w związku z tym standardem staje się ograniczanie lub wyłączanie rękojmi w zamian za udzielenie Zamawiającym gwarancji </w:t>
      </w:r>
      <w:r w:rsidRPr="00416D77">
        <w:rPr>
          <w:rFonts w:ascii="Verdana" w:eastAsia="Calibri" w:hAnsi="Verdana" w:cs="Calibri"/>
          <w:color w:val="000000"/>
          <w:sz w:val="16"/>
          <w:szCs w:val="16"/>
        </w:rPr>
        <w:lastRenderedPageBreak/>
        <w:t>trwającej co najmniej tyle, ile okres rękojmi, na lepszych i dogodniejszych dla Zamawiających warunkach wykonywania uprawnień z gwarancji, proponujemy dodanie zdania  i wskazanie, że uprawnienia do odstąpienia  od umowy w ramach realizacji uprawnień z tytułu rękojmi zostaje wyłączone:</w:t>
      </w:r>
    </w:p>
    <w:p w14:paraId="16B33DB1" w14:textId="77777777" w:rsidR="00BC4296" w:rsidRPr="00416D77" w:rsidRDefault="00BC4296" w:rsidP="00BC4296">
      <w:pPr>
        <w:suppressAutoHyphens w:val="0"/>
        <w:autoSpaceDE w:val="0"/>
        <w:adjustRightInd w:val="0"/>
        <w:spacing w:line="360" w:lineRule="auto"/>
        <w:jc w:val="both"/>
        <w:textAlignment w:val="auto"/>
        <w:rPr>
          <w:rFonts w:ascii="Verdana" w:eastAsia="Calibri" w:hAnsi="Verdana" w:cs="Calibri"/>
          <w:i/>
          <w:iCs/>
          <w:color w:val="000000"/>
          <w:sz w:val="16"/>
          <w:szCs w:val="16"/>
        </w:rPr>
      </w:pPr>
      <w:r w:rsidRPr="00416D77">
        <w:rPr>
          <w:rFonts w:ascii="Verdana" w:eastAsia="Calibri" w:hAnsi="Verdana" w:cs="Calibri"/>
          <w:i/>
          <w:iCs/>
          <w:color w:val="000000"/>
          <w:sz w:val="16"/>
          <w:szCs w:val="16"/>
        </w:rPr>
        <w:t>,,(…) Strony zgodne wyłączają prawo do odstąpienia od umowy w oparciu o przepisy Kodeksu cywilnego dotyczące rękojmi”.</w:t>
      </w:r>
    </w:p>
    <w:p w14:paraId="75526745" w14:textId="77777777" w:rsidR="00BC4296" w:rsidRPr="00416D77" w:rsidRDefault="00BC4296" w:rsidP="00BC4296">
      <w:pPr>
        <w:suppressAutoHyphens w:val="0"/>
        <w:autoSpaceDE w:val="0"/>
        <w:adjustRightInd w:val="0"/>
        <w:spacing w:line="360" w:lineRule="auto"/>
        <w:jc w:val="both"/>
        <w:textAlignment w:val="auto"/>
        <w:rPr>
          <w:rFonts w:ascii="Verdana" w:eastAsia="Calibri" w:hAnsi="Verdana" w:cs="Calibri"/>
          <w:color w:val="000000"/>
          <w:sz w:val="16"/>
          <w:szCs w:val="16"/>
        </w:rPr>
      </w:pPr>
      <w:r w:rsidRPr="00416D77">
        <w:rPr>
          <w:rFonts w:ascii="Verdana" w:eastAsia="Calibri" w:hAnsi="Verdana" w:cs="Calibri"/>
          <w:color w:val="000000"/>
          <w:sz w:val="16"/>
          <w:szCs w:val="16"/>
        </w:rPr>
        <w:t>Wykonawca wskazuje, że Zamawiającemu przysługują szerokie uprawnienia gwarancyjnych na zasadach określonych umową, gwarantujące zapewnienie Zamawiającego należytej opieki serwisowej w przypadku wystąpienia awarii sprzętu, a wręcz zapewnia naprawę wszelkich usterek i nieprawidłowości w działaniu sprzętu na dogodnych dla Zamawiającego warunkach. Możliwość jednoczesnej realizacji uprawnień z tytułu rękojmi wiąże się z ryzykiem możliwości odstąpienia od umowy przez Zamawiającego, co jest rozwiązaniem niecelowym przede wszystkim z punktu widzenia Zamawiającego i zapewnienia ciągłości należytej pracy szpitala. W związku z  tym, w ocenie Wykonawcy, zasadne jest wyłączenie prawa do odstąpienia na podstawie rękojmi, które stanowi dodatkowe ryzyko dla Wykonawcy, a rezygnacja z którego dla Zamawiającego nie będzie stanowiła istotnego zmniejszenia jego praw wynikających z Umowy.</w:t>
      </w:r>
    </w:p>
    <w:p w14:paraId="4291A01E" w14:textId="77777777" w:rsidR="00416D77" w:rsidRPr="00416D77" w:rsidRDefault="00416D77" w:rsidP="00416D77">
      <w:pPr>
        <w:suppressAutoHyphens w:val="0"/>
        <w:autoSpaceDE w:val="0"/>
        <w:adjustRightInd w:val="0"/>
        <w:spacing w:line="360" w:lineRule="auto"/>
        <w:jc w:val="both"/>
        <w:textAlignment w:val="auto"/>
        <w:rPr>
          <w:rFonts w:ascii="Verdana" w:eastAsia="Calibri" w:hAnsi="Verdana" w:cs="Arial"/>
          <w:b/>
          <w:color w:val="000000"/>
          <w:sz w:val="16"/>
          <w:szCs w:val="16"/>
        </w:rPr>
      </w:pPr>
      <w:r w:rsidRPr="00416D77">
        <w:rPr>
          <w:rFonts w:ascii="Verdana" w:eastAsia="Calibri" w:hAnsi="Verdana" w:cs="Arial"/>
          <w:b/>
          <w:color w:val="000000"/>
          <w:sz w:val="16"/>
          <w:szCs w:val="16"/>
        </w:rPr>
        <w:t xml:space="preserve">Odpowiedź na pytanie nr 50: Zamawiający informuje, iż nie wyraża zgody na zaproponowane rozwiązanie. </w:t>
      </w:r>
    </w:p>
    <w:p w14:paraId="6FCAD5DB" w14:textId="77777777" w:rsidR="00652B17" w:rsidRPr="00BC4296" w:rsidRDefault="00652B17" w:rsidP="00BC4296">
      <w:pPr>
        <w:suppressAutoHyphens w:val="0"/>
        <w:autoSpaceDE w:val="0"/>
        <w:adjustRightInd w:val="0"/>
        <w:spacing w:line="360" w:lineRule="auto"/>
        <w:jc w:val="both"/>
        <w:textAlignment w:val="auto"/>
        <w:rPr>
          <w:rFonts w:ascii="Verdana" w:eastAsia="Calibri" w:hAnsi="Verdana" w:cs="Calibri"/>
          <w:color w:val="000000"/>
          <w:sz w:val="16"/>
          <w:szCs w:val="16"/>
          <w:highlight w:val="yellow"/>
        </w:rPr>
      </w:pPr>
    </w:p>
    <w:p w14:paraId="6A8B27CD" w14:textId="6D7AFC02" w:rsidR="00BC4296" w:rsidRPr="00652B17" w:rsidRDefault="00BC4296" w:rsidP="00BC4296">
      <w:pPr>
        <w:suppressAutoHyphens w:val="0"/>
        <w:autoSpaceDE w:val="0"/>
        <w:adjustRightInd w:val="0"/>
        <w:spacing w:line="360" w:lineRule="auto"/>
        <w:jc w:val="both"/>
        <w:textAlignment w:val="auto"/>
        <w:rPr>
          <w:rFonts w:ascii="Verdana" w:eastAsia="Calibri" w:hAnsi="Verdana" w:cs="Calibri"/>
          <w:b/>
          <w:bCs/>
          <w:color w:val="000000"/>
          <w:sz w:val="16"/>
          <w:szCs w:val="16"/>
        </w:rPr>
      </w:pPr>
      <w:r w:rsidRPr="00652B17">
        <w:rPr>
          <w:rFonts w:ascii="Verdana" w:eastAsia="Calibri" w:hAnsi="Verdana" w:cs="Calibri"/>
          <w:b/>
          <w:bCs/>
          <w:color w:val="000000"/>
          <w:sz w:val="16"/>
          <w:szCs w:val="16"/>
        </w:rPr>
        <w:t>Pytanie 51</w:t>
      </w:r>
    </w:p>
    <w:p w14:paraId="346AD7B6" w14:textId="77777777" w:rsidR="00BC4296" w:rsidRPr="00BC4296" w:rsidRDefault="00BC4296" w:rsidP="00BC4296">
      <w:pPr>
        <w:suppressAutoHyphens w:val="0"/>
        <w:autoSpaceDE w:val="0"/>
        <w:adjustRightInd w:val="0"/>
        <w:spacing w:line="360" w:lineRule="auto"/>
        <w:jc w:val="both"/>
        <w:textAlignment w:val="auto"/>
        <w:rPr>
          <w:rFonts w:ascii="Verdana" w:eastAsia="Calibri" w:hAnsi="Verdana" w:cs="Calibri"/>
          <w:b/>
          <w:color w:val="000000"/>
          <w:sz w:val="16"/>
          <w:szCs w:val="16"/>
        </w:rPr>
      </w:pPr>
      <w:r w:rsidRPr="00BC4296">
        <w:rPr>
          <w:rFonts w:ascii="Verdana" w:eastAsia="Calibri" w:hAnsi="Verdana" w:cs="Calibri"/>
          <w:b/>
          <w:color w:val="000000"/>
          <w:sz w:val="16"/>
          <w:szCs w:val="16"/>
        </w:rPr>
        <w:t xml:space="preserve">Dotyczy wzoru umowy §6 ust. 2, 3 i 4 </w:t>
      </w:r>
    </w:p>
    <w:p w14:paraId="01E22D79" w14:textId="77777777" w:rsidR="00BC4296" w:rsidRPr="00652B17" w:rsidRDefault="00BC4296" w:rsidP="00BC4296">
      <w:pPr>
        <w:suppressAutoHyphens w:val="0"/>
        <w:autoSpaceDE w:val="0"/>
        <w:adjustRightInd w:val="0"/>
        <w:spacing w:line="360" w:lineRule="auto"/>
        <w:jc w:val="both"/>
        <w:textAlignment w:val="auto"/>
        <w:rPr>
          <w:rFonts w:ascii="Verdana" w:eastAsia="Calibri" w:hAnsi="Verdana" w:cs="Calibri"/>
          <w:color w:val="000000"/>
          <w:sz w:val="16"/>
          <w:szCs w:val="16"/>
        </w:rPr>
      </w:pPr>
      <w:r w:rsidRPr="00BC4296">
        <w:rPr>
          <w:rFonts w:ascii="Verdana" w:eastAsia="Calibri" w:hAnsi="Verdana" w:cs="Calibri"/>
          <w:color w:val="000000"/>
          <w:sz w:val="16"/>
          <w:szCs w:val="16"/>
        </w:rPr>
        <w:t>Na rynku wyrobów medycznych przyjęło się, iż wysokość kary to 0,1-0,2% za dzień zwłoki w wykonaniu zamówienia/wykonaniu napraw gwarancyjnych/ oraz 10% w przypadku odstąpienia od umowy. W związku z tym, prosimy o obniżenie kary umownej do przyjętego w branży poziomu.</w:t>
      </w:r>
    </w:p>
    <w:p w14:paraId="0369A315" w14:textId="76654B0B" w:rsidR="00652B17" w:rsidRPr="00BC4296" w:rsidRDefault="00652B17" w:rsidP="00BC4296">
      <w:pPr>
        <w:suppressAutoHyphens w:val="0"/>
        <w:autoSpaceDE w:val="0"/>
        <w:adjustRightInd w:val="0"/>
        <w:spacing w:line="360" w:lineRule="auto"/>
        <w:jc w:val="both"/>
        <w:textAlignment w:val="auto"/>
        <w:rPr>
          <w:rFonts w:ascii="Verdana" w:eastAsia="Calibri" w:hAnsi="Verdana" w:cs="Calibri"/>
          <w:color w:val="000000"/>
          <w:sz w:val="16"/>
          <w:szCs w:val="16"/>
          <w:highlight w:val="yellow"/>
        </w:rPr>
      </w:pPr>
      <w:r w:rsidRPr="00652B17">
        <w:rPr>
          <w:rFonts w:ascii="Verdana" w:eastAsia="Calibri" w:hAnsi="Verdana" w:cs="Arial"/>
          <w:b/>
          <w:color w:val="000000"/>
          <w:sz w:val="16"/>
          <w:szCs w:val="16"/>
        </w:rPr>
        <w:t xml:space="preserve">Odpowiedź na pytanie nr </w:t>
      </w:r>
      <w:r>
        <w:rPr>
          <w:rFonts w:ascii="Verdana" w:eastAsia="Calibri" w:hAnsi="Verdana" w:cs="Arial"/>
          <w:b/>
          <w:color w:val="000000"/>
          <w:sz w:val="16"/>
          <w:szCs w:val="16"/>
        </w:rPr>
        <w:t>51</w:t>
      </w:r>
      <w:r w:rsidRPr="00652B17">
        <w:rPr>
          <w:rFonts w:ascii="Verdana" w:eastAsia="Calibri" w:hAnsi="Verdana" w:cs="Arial"/>
          <w:b/>
          <w:color w:val="000000"/>
          <w:sz w:val="16"/>
          <w:szCs w:val="16"/>
        </w:rPr>
        <w:t>: Zamawiający informuje, iż nie wyraża zgodę na zmianę zapisu.</w:t>
      </w:r>
    </w:p>
    <w:p w14:paraId="5CF731F4" w14:textId="77777777" w:rsidR="00BC4296" w:rsidRPr="00BC4296" w:rsidRDefault="00BC4296" w:rsidP="00BC4296">
      <w:pPr>
        <w:suppressAutoHyphens w:val="0"/>
        <w:autoSpaceDE w:val="0"/>
        <w:adjustRightInd w:val="0"/>
        <w:spacing w:line="360" w:lineRule="auto"/>
        <w:jc w:val="both"/>
        <w:textAlignment w:val="auto"/>
        <w:rPr>
          <w:rFonts w:ascii="Verdana" w:eastAsia="Calibri" w:hAnsi="Verdana" w:cs="Calibri"/>
          <w:color w:val="000000"/>
          <w:sz w:val="16"/>
          <w:szCs w:val="16"/>
          <w:highlight w:val="yellow"/>
        </w:rPr>
      </w:pPr>
    </w:p>
    <w:p w14:paraId="2222CD64" w14:textId="20DD92EA" w:rsidR="00BC4296" w:rsidRPr="00652B17" w:rsidRDefault="00BC4296" w:rsidP="00BC4296">
      <w:pPr>
        <w:suppressAutoHyphens w:val="0"/>
        <w:autoSpaceDE w:val="0"/>
        <w:adjustRightInd w:val="0"/>
        <w:spacing w:line="360" w:lineRule="auto"/>
        <w:jc w:val="both"/>
        <w:textAlignment w:val="auto"/>
        <w:rPr>
          <w:rFonts w:ascii="Verdana" w:eastAsia="Calibri" w:hAnsi="Verdana" w:cs="Calibri"/>
          <w:b/>
          <w:bCs/>
          <w:color w:val="000000"/>
          <w:sz w:val="16"/>
          <w:szCs w:val="16"/>
        </w:rPr>
      </w:pPr>
      <w:r w:rsidRPr="00652B17">
        <w:rPr>
          <w:rFonts w:ascii="Verdana" w:eastAsia="Calibri" w:hAnsi="Verdana" w:cs="Calibri"/>
          <w:b/>
          <w:bCs/>
          <w:color w:val="000000"/>
          <w:sz w:val="16"/>
          <w:szCs w:val="16"/>
        </w:rPr>
        <w:t>Pytanie 52</w:t>
      </w:r>
    </w:p>
    <w:p w14:paraId="124443EC" w14:textId="77777777" w:rsidR="00BC4296" w:rsidRPr="00BC4296" w:rsidRDefault="00BC4296" w:rsidP="00BC4296">
      <w:pPr>
        <w:suppressAutoHyphens w:val="0"/>
        <w:autoSpaceDE w:val="0"/>
        <w:adjustRightInd w:val="0"/>
        <w:spacing w:line="360" w:lineRule="auto"/>
        <w:jc w:val="both"/>
        <w:textAlignment w:val="auto"/>
        <w:rPr>
          <w:rFonts w:ascii="Verdana" w:eastAsia="Calibri" w:hAnsi="Verdana" w:cs="Calibri"/>
          <w:color w:val="000000"/>
          <w:sz w:val="16"/>
          <w:szCs w:val="16"/>
        </w:rPr>
      </w:pPr>
      <w:r w:rsidRPr="00BC4296">
        <w:rPr>
          <w:rFonts w:ascii="Verdana" w:eastAsia="Calibri" w:hAnsi="Verdana" w:cs="Calibri"/>
          <w:b/>
          <w:color w:val="000000"/>
          <w:sz w:val="16"/>
          <w:szCs w:val="16"/>
        </w:rPr>
        <w:t xml:space="preserve">Dotyczy wzoru umowy §6 ust.6 </w:t>
      </w:r>
    </w:p>
    <w:p w14:paraId="644AB9E6" w14:textId="77777777" w:rsidR="00652B17" w:rsidRPr="00652B17" w:rsidRDefault="00BC4296" w:rsidP="00BC4296">
      <w:pPr>
        <w:suppressAutoHyphens w:val="0"/>
        <w:autoSpaceDE w:val="0"/>
        <w:adjustRightInd w:val="0"/>
        <w:spacing w:line="360" w:lineRule="auto"/>
        <w:jc w:val="both"/>
        <w:textAlignment w:val="auto"/>
        <w:rPr>
          <w:rFonts w:ascii="Verdana" w:eastAsia="Calibri" w:hAnsi="Verdana" w:cs="Calibri"/>
          <w:bCs/>
          <w:color w:val="000000"/>
          <w:sz w:val="16"/>
          <w:szCs w:val="16"/>
        </w:rPr>
      </w:pPr>
      <w:r w:rsidRPr="00BC4296">
        <w:rPr>
          <w:rFonts w:ascii="Verdana" w:eastAsia="Calibri" w:hAnsi="Verdana" w:cs="Calibri"/>
          <w:bCs/>
          <w:color w:val="000000"/>
          <w:sz w:val="16"/>
          <w:szCs w:val="16"/>
        </w:rPr>
        <w:t xml:space="preserve">Czy Zamawiający wyrazi zgodę, aby łączna maksymalna wysokość kar umownych nie mogła przekroczyć 10% łącznego wynagrodzenia brutto, określonego w par. 4 ust. 1 Umowy? </w:t>
      </w:r>
    </w:p>
    <w:p w14:paraId="5FEE7CE4" w14:textId="7B6DA6A5" w:rsidR="00BC4296" w:rsidRPr="00BC4296" w:rsidRDefault="00652B17" w:rsidP="00BC4296">
      <w:pPr>
        <w:suppressAutoHyphens w:val="0"/>
        <w:autoSpaceDE w:val="0"/>
        <w:adjustRightInd w:val="0"/>
        <w:spacing w:line="360" w:lineRule="auto"/>
        <w:jc w:val="both"/>
        <w:textAlignment w:val="auto"/>
        <w:rPr>
          <w:rFonts w:ascii="Verdana" w:eastAsia="Calibri" w:hAnsi="Verdana" w:cs="Calibri"/>
          <w:bCs/>
          <w:color w:val="000000"/>
          <w:sz w:val="16"/>
          <w:szCs w:val="16"/>
        </w:rPr>
      </w:pPr>
      <w:r w:rsidRPr="00652B17">
        <w:rPr>
          <w:rFonts w:ascii="Verdana" w:eastAsia="Calibri" w:hAnsi="Verdana" w:cs="Arial"/>
          <w:b/>
          <w:color w:val="000000"/>
          <w:sz w:val="16"/>
          <w:szCs w:val="16"/>
        </w:rPr>
        <w:t xml:space="preserve">Odpowiedź na pytanie nr </w:t>
      </w:r>
      <w:r>
        <w:rPr>
          <w:rFonts w:ascii="Verdana" w:eastAsia="Calibri" w:hAnsi="Verdana" w:cs="Arial"/>
          <w:b/>
          <w:color w:val="000000"/>
          <w:sz w:val="16"/>
          <w:szCs w:val="16"/>
        </w:rPr>
        <w:t>52</w:t>
      </w:r>
      <w:r w:rsidRPr="00652B17">
        <w:rPr>
          <w:rFonts w:ascii="Verdana" w:eastAsia="Calibri" w:hAnsi="Verdana" w:cs="Arial"/>
          <w:b/>
          <w:color w:val="000000"/>
          <w:sz w:val="16"/>
          <w:szCs w:val="16"/>
        </w:rPr>
        <w:t>: Zamawiający informuje, iż nie wyraża zgodę na zmianę zapisu.</w:t>
      </w:r>
    </w:p>
    <w:p w14:paraId="5B3A0D98" w14:textId="77777777" w:rsidR="00BC4296" w:rsidRPr="00BC4296" w:rsidRDefault="00BC4296" w:rsidP="00BC4296">
      <w:pPr>
        <w:suppressAutoHyphens w:val="0"/>
        <w:autoSpaceDE w:val="0"/>
        <w:adjustRightInd w:val="0"/>
        <w:spacing w:line="360" w:lineRule="auto"/>
        <w:jc w:val="both"/>
        <w:textAlignment w:val="auto"/>
        <w:rPr>
          <w:rFonts w:ascii="Verdana" w:eastAsia="Calibri" w:hAnsi="Verdana" w:cs="Calibri"/>
          <w:bCs/>
          <w:color w:val="000000"/>
          <w:sz w:val="16"/>
          <w:szCs w:val="16"/>
          <w:highlight w:val="yellow"/>
        </w:rPr>
      </w:pPr>
    </w:p>
    <w:p w14:paraId="6F59EC61" w14:textId="506704CC" w:rsidR="00BC4296" w:rsidRPr="00416D77" w:rsidRDefault="00BC4296" w:rsidP="00BC4296">
      <w:pPr>
        <w:suppressAutoHyphens w:val="0"/>
        <w:autoSpaceDE w:val="0"/>
        <w:adjustRightInd w:val="0"/>
        <w:spacing w:line="360" w:lineRule="auto"/>
        <w:jc w:val="both"/>
        <w:textAlignment w:val="auto"/>
        <w:rPr>
          <w:rFonts w:ascii="Verdana" w:eastAsia="Calibri" w:hAnsi="Verdana" w:cs="Calibri"/>
          <w:b/>
          <w:bCs/>
          <w:color w:val="000000"/>
          <w:sz w:val="16"/>
          <w:szCs w:val="16"/>
        </w:rPr>
      </w:pPr>
      <w:bookmarkStart w:id="5" w:name="OLE_LINK8"/>
      <w:r w:rsidRPr="00416D77">
        <w:rPr>
          <w:rFonts w:ascii="Verdana" w:eastAsia="Calibri" w:hAnsi="Verdana" w:cs="Calibri"/>
          <w:b/>
          <w:bCs/>
          <w:color w:val="000000"/>
          <w:sz w:val="16"/>
          <w:szCs w:val="16"/>
        </w:rPr>
        <w:t>Pytanie 53</w:t>
      </w:r>
    </w:p>
    <w:p w14:paraId="5D286718" w14:textId="77777777" w:rsidR="00BC4296" w:rsidRPr="00416D77" w:rsidRDefault="00BC4296" w:rsidP="00BC4296">
      <w:pPr>
        <w:suppressAutoHyphens w:val="0"/>
        <w:autoSpaceDE w:val="0"/>
        <w:adjustRightInd w:val="0"/>
        <w:spacing w:line="360" w:lineRule="auto"/>
        <w:jc w:val="both"/>
        <w:textAlignment w:val="auto"/>
        <w:rPr>
          <w:rFonts w:ascii="Verdana" w:eastAsia="Calibri" w:hAnsi="Verdana" w:cs="Calibri"/>
          <w:color w:val="000000"/>
          <w:sz w:val="16"/>
          <w:szCs w:val="16"/>
        </w:rPr>
      </w:pPr>
      <w:r w:rsidRPr="00416D77">
        <w:rPr>
          <w:rFonts w:ascii="Verdana" w:eastAsia="Calibri" w:hAnsi="Verdana" w:cs="Calibri"/>
          <w:color w:val="000000"/>
          <w:sz w:val="16"/>
          <w:szCs w:val="16"/>
        </w:rPr>
        <w:t>Czy Zamawiający wyraża zgodę na zawarcie umowy powierzenia przetwarzania danych w przypadku konieczności powierzenia danych osobowych dla celów realizacji Umowy na wzorze przedstawionym przez Wykonawcę lub innym ustalonym przez Strony?</w:t>
      </w:r>
    </w:p>
    <w:p w14:paraId="2475E6C5" w14:textId="77777777" w:rsidR="00416D77" w:rsidRPr="00416D77" w:rsidRDefault="00416D77" w:rsidP="00416D77">
      <w:pPr>
        <w:suppressAutoHyphens w:val="0"/>
        <w:autoSpaceDE w:val="0"/>
        <w:adjustRightInd w:val="0"/>
        <w:spacing w:line="360" w:lineRule="auto"/>
        <w:jc w:val="both"/>
        <w:textAlignment w:val="auto"/>
        <w:rPr>
          <w:rFonts w:ascii="Verdana" w:eastAsia="Calibri" w:hAnsi="Verdana" w:cs="Arial"/>
          <w:b/>
          <w:color w:val="000000"/>
          <w:sz w:val="16"/>
          <w:szCs w:val="16"/>
        </w:rPr>
      </w:pPr>
      <w:r w:rsidRPr="00416D77">
        <w:rPr>
          <w:rFonts w:ascii="Verdana" w:eastAsia="Calibri" w:hAnsi="Verdana" w:cs="Arial"/>
          <w:b/>
          <w:color w:val="000000"/>
          <w:sz w:val="16"/>
          <w:szCs w:val="16"/>
        </w:rPr>
        <w:t>Odpowiedź na pytanie nr 53: Zamawiający informuje, iż w przypadku konieczności zawarcia umowy o powierzenie przetwarzania danych osobowych, umowa taka zostanie zawarta na wzorze Zamawiającego, który stanowi załącznik do SWZ.</w:t>
      </w:r>
    </w:p>
    <w:p w14:paraId="7207EC9E" w14:textId="77777777" w:rsidR="00BC4296" w:rsidRPr="00BC4296" w:rsidRDefault="00BC4296" w:rsidP="00BC4296">
      <w:pPr>
        <w:suppressAutoHyphens w:val="0"/>
        <w:autoSpaceDE w:val="0"/>
        <w:adjustRightInd w:val="0"/>
        <w:spacing w:line="360" w:lineRule="auto"/>
        <w:jc w:val="both"/>
        <w:textAlignment w:val="auto"/>
        <w:rPr>
          <w:rFonts w:ascii="Verdana" w:eastAsia="Calibri" w:hAnsi="Verdana" w:cs="Calibri"/>
          <w:color w:val="000000"/>
          <w:sz w:val="16"/>
          <w:szCs w:val="16"/>
          <w:highlight w:val="yellow"/>
        </w:rPr>
      </w:pPr>
    </w:p>
    <w:p w14:paraId="1B2FDC0E" w14:textId="12DB28CE" w:rsidR="00BC4296" w:rsidRPr="00416D77" w:rsidRDefault="00BC4296" w:rsidP="00BC4296">
      <w:pPr>
        <w:suppressAutoHyphens w:val="0"/>
        <w:autoSpaceDE w:val="0"/>
        <w:adjustRightInd w:val="0"/>
        <w:spacing w:line="360" w:lineRule="auto"/>
        <w:jc w:val="both"/>
        <w:textAlignment w:val="auto"/>
        <w:rPr>
          <w:rFonts w:ascii="Verdana" w:eastAsia="Calibri" w:hAnsi="Verdana" w:cs="Calibri"/>
          <w:b/>
          <w:bCs/>
          <w:color w:val="000000"/>
          <w:sz w:val="16"/>
          <w:szCs w:val="16"/>
        </w:rPr>
      </w:pPr>
      <w:r w:rsidRPr="00416D77">
        <w:rPr>
          <w:rFonts w:ascii="Verdana" w:eastAsia="Calibri" w:hAnsi="Verdana" w:cs="Calibri"/>
          <w:b/>
          <w:bCs/>
          <w:color w:val="000000"/>
          <w:sz w:val="16"/>
          <w:szCs w:val="16"/>
        </w:rPr>
        <w:t>Pytanie 54</w:t>
      </w:r>
    </w:p>
    <w:p w14:paraId="1619C5AD" w14:textId="77777777" w:rsidR="00BC4296" w:rsidRPr="00416D77" w:rsidRDefault="00BC4296" w:rsidP="00BC4296">
      <w:pPr>
        <w:suppressAutoHyphens w:val="0"/>
        <w:autoSpaceDE w:val="0"/>
        <w:adjustRightInd w:val="0"/>
        <w:spacing w:line="360" w:lineRule="auto"/>
        <w:jc w:val="both"/>
        <w:textAlignment w:val="auto"/>
        <w:rPr>
          <w:rFonts w:ascii="Verdana" w:eastAsia="Calibri" w:hAnsi="Verdana" w:cs="Calibri"/>
          <w:b/>
          <w:bCs/>
          <w:color w:val="000000"/>
          <w:sz w:val="16"/>
          <w:szCs w:val="16"/>
        </w:rPr>
      </w:pPr>
      <w:r w:rsidRPr="00416D77">
        <w:rPr>
          <w:rFonts w:ascii="Verdana" w:eastAsia="Calibri" w:hAnsi="Verdana" w:cs="Calibri"/>
          <w:b/>
          <w:bCs/>
          <w:color w:val="000000"/>
          <w:sz w:val="16"/>
          <w:szCs w:val="16"/>
        </w:rPr>
        <w:t>Dotyczy pakietu nr 1</w:t>
      </w:r>
    </w:p>
    <w:p w14:paraId="350D4EA1" w14:textId="77777777" w:rsidR="00BC4296" w:rsidRPr="00416D77" w:rsidRDefault="00BC4296" w:rsidP="00BC4296">
      <w:pPr>
        <w:suppressAutoHyphens w:val="0"/>
        <w:autoSpaceDE w:val="0"/>
        <w:adjustRightInd w:val="0"/>
        <w:spacing w:line="360" w:lineRule="auto"/>
        <w:jc w:val="both"/>
        <w:textAlignment w:val="auto"/>
        <w:rPr>
          <w:rFonts w:ascii="Verdana" w:eastAsia="Calibri" w:hAnsi="Verdana" w:cs="Calibri"/>
          <w:b/>
          <w:color w:val="000000"/>
          <w:sz w:val="16"/>
          <w:szCs w:val="16"/>
        </w:rPr>
      </w:pPr>
      <w:r w:rsidRPr="00416D77">
        <w:rPr>
          <w:rFonts w:ascii="Verdana" w:eastAsia="Calibri" w:hAnsi="Verdana" w:cs="Calibri"/>
          <w:b/>
          <w:color w:val="000000"/>
          <w:sz w:val="16"/>
          <w:szCs w:val="16"/>
        </w:rPr>
        <w:t>Dotyczy SWZ WYMAGANIA ŚRODOWISKOWE WOBEC OFEROWANEGO SPRZĘTU pkt 1a</w:t>
      </w:r>
    </w:p>
    <w:p w14:paraId="5A8E3940" w14:textId="324608EC" w:rsidR="00BC4296" w:rsidRPr="00416D77" w:rsidRDefault="00BC4296" w:rsidP="00BC4296">
      <w:pPr>
        <w:suppressAutoHyphens w:val="0"/>
        <w:autoSpaceDE w:val="0"/>
        <w:adjustRightInd w:val="0"/>
        <w:spacing w:line="360" w:lineRule="auto"/>
        <w:jc w:val="both"/>
        <w:textAlignment w:val="auto"/>
        <w:rPr>
          <w:rFonts w:ascii="Verdana" w:eastAsia="Calibri" w:hAnsi="Verdana" w:cs="Calibri"/>
          <w:color w:val="000000"/>
          <w:sz w:val="16"/>
          <w:szCs w:val="16"/>
        </w:rPr>
      </w:pPr>
      <w:r w:rsidRPr="00416D77">
        <w:rPr>
          <w:rFonts w:ascii="Verdana" w:eastAsia="Calibri" w:hAnsi="Verdana" w:cs="Calibri"/>
          <w:color w:val="000000"/>
          <w:sz w:val="16"/>
          <w:szCs w:val="16"/>
        </w:rPr>
        <w:t xml:space="preserve">W odniesieniu do wymogu określonego w SWZ WYMAGANIA ŚRODOWISKOWE WOBEC OFEROWANEGO </w:t>
      </w:r>
      <w:r w:rsidR="00416D77" w:rsidRPr="00416D77">
        <w:rPr>
          <w:rFonts w:ascii="Verdana" w:eastAsia="Calibri" w:hAnsi="Verdana" w:cs="Calibri"/>
          <w:color w:val="000000"/>
          <w:sz w:val="16"/>
          <w:szCs w:val="16"/>
        </w:rPr>
        <w:t>SPRZĘTU zwracamy</w:t>
      </w:r>
      <w:r w:rsidRPr="00416D77">
        <w:rPr>
          <w:rFonts w:ascii="Verdana" w:eastAsia="Calibri" w:hAnsi="Verdana" w:cs="Calibri"/>
          <w:color w:val="000000"/>
          <w:sz w:val="16"/>
          <w:szCs w:val="16"/>
        </w:rPr>
        <w:t xml:space="preserve"> się z prośbą o potwierdzenie, że Zamawiający uzna za spełniające ten wymóg urządzenia:</w:t>
      </w:r>
    </w:p>
    <w:p w14:paraId="1D372006" w14:textId="77777777" w:rsidR="00BC4296" w:rsidRPr="00416D77" w:rsidRDefault="00BC4296" w:rsidP="00BC4296">
      <w:pPr>
        <w:suppressAutoHyphens w:val="0"/>
        <w:autoSpaceDE w:val="0"/>
        <w:adjustRightInd w:val="0"/>
        <w:spacing w:line="360" w:lineRule="auto"/>
        <w:jc w:val="both"/>
        <w:textAlignment w:val="auto"/>
        <w:rPr>
          <w:rFonts w:ascii="Verdana" w:eastAsia="Calibri" w:hAnsi="Verdana" w:cs="Calibri"/>
          <w:color w:val="000000"/>
          <w:sz w:val="16"/>
          <w:szCs w:val="16"/>
        </w:rPr>
      </w:pPr>
      <w:r w:rsidRPr="00416D77">
        <w:rPr>
          <w:rFonts w:ascii="Verdana" w:eastAsia="Calibri" w:hAnsi="Verdana" w:cs="Calibri"/>
          <w:color w:val="000000"/>
          <w:sz w:val="16"/>
          <w:szCs w:val="16"/>
        </w:rPr>
        <w:t>– zgodne z dyrektywą RoHS (2011/65/UE) oraz rozporządzeniem REACH (WE 1907/2006),</w:t>
      </w:r>
      <w:r w:rsidRPr="00416D77">
        <w:rPr>
          <w:rFonts w:ascii="Verdana" w:eastAsia="Calibri" w:hAnsi="Verdana" w:cs="Calibri"/>
          <w:color w:val="000000"/>
          <w:sz w:val="16"/>
          <w:szCs w:val="16"/>
        </w:rPr>
        <w:br/>
        <w:t>– nie zawierające substancji zakazanych tymi aktami prawnymi dla typu urządzenia jakim jest przedmiot zamówienia,</w:t>
      </w:r>
      <w:r w:rsidRPr="00416D77">
        <w:rPr>
          <w:rFonts w:ascii="Verdana" w:eastAsia="Calibri" w:hAnsi="Verdana" w:cs="Calibri"/>
          <w:color w:val="000000"/>
          <w:sz w:val="16"/>
          <w:szCs w:val="16"/>
        </w:rPr>
        <w:br/>
        <w:t>– a w przypadku substancji ograniczonych – zawierające je wyłącznie w dopuszczalnych prawem stężeniach lub w ramach przewidzianych prawem wyjątków,</w:t>
      </w:r>
    </w:p>
    <w:p w14:paraId="474DCC3D" w14:textId="2723BA4C" w:rsidR="00416D77" w:rsidRPr="00416D77" w:rsidRDefault="00416D77" w:rsidP="00416D77">
      <w:pPr>
        <w:suppressAutoHyphens w:val="0"/>
        <w:autoSpaceDE w:val="0"/>
        <w:adjustRightInd w:val="0"/>
        <w:spacing w:line="360" w:lineRule="auto"/>
        <w:jc w:val="both"/>
        <w:textAlignment w:val="auto"/>
        <w:rPr>
          <w:rFonts w:ascii="Verdana" w:eastAsia="Calibri" w:hAnsi="Verdana" w:cs="Calibri"/>
          <w:b/>
          <w:bCs/>
          <w:color w:val="000000"/>
          <w:sz w:val="16"/>
          <w:szCs w:val="16"/>
        </w:rPr>
      </w:pPr>
      <w:r w:rsidRPr="00416D77">
        <w:rPr>
          <w:rFonts w:ascii="Verdana" w:eastAsia="Calibri" w:hAnsi="Verdana" w:cs="Calibri"/>
          <w:b/>
          <w:bCs/>
          <w:color w:val="000000"/>
          <w:sz w:val="16"/>
          <w:szCs w:val="16"/>
        </w:rPr>
        <w:lastRenderedPageBreak/>
        <w:t>Odpowiedź na pytanie nr 54: Zamawiający potwierdza, że uzna za spełniające wymagania określone w</w:t>
      </w:r>
      <w:r>
        <w:rPr>
          <w:rFonts w:ascii="Verdana" w:eastAsia="Calibri" w:hAnsi="Verdana" w:cs="Calibri"/>
          <w:b/>
          <w:bCs/>
          <w:color w:val="000000"/>
          <w:sz w:val="16"/>
          <w:szCs w:val="16"/>
        </w:rPr>
        <w:t> </w:t>
      </w:r>
      <w:r w:rsidRPr="00416D77">
        <w:rPr>
          <w:rFonts w:ascii="Verdana" w:eastAsia="Calibri" w:hAnsi="Verdana" w:cs="Calibri"/>
          <w:b/>
          <w:bCs/>
          <w:color w:val="000000"/>
          <w:sz w:val="16"/>
          <w:szCs w:val="16"/>
        </w:rPr>
        <w:t>SWZ</w:t>
      </w:r>
      <w:r>
        <w:rPr>
          <w:rFonts w:ascii="Verdana" w:eastAsia="Calibri" w:hAnsi="Verdana" w:cs="Calibri"/>
          <w:b/>
          <w:bCs/>
          <w:color w:val="000000"/>
          <w:sz w:val="16"/>
          <w:szCs w:val="16"/>
        </w:rPr>
        <w:t> </w:t>
      </w:r>
      <w:r w:rsidRPr="00416D77">
        <w:rPr>
          <w:rFonts w:ascii="Verdana" w:eastAsia="Calibri" w:hAnsi="Verdana" w:cs="Calibri"/>
          <w:b/>
          <w:bCs/>
          <w:color w:val="000000"/>
          <w:sz w:val="16"/>
          <w:szCs w:val="16"/>
        </w:rPr>
        <w:t>w zakresie Wymagań środowiskowych wobec oferowanego sprzętu (pkt 1a) urządzenia:</w:t>
      </w:r>
    </w:p>
    <w:p w14:paraId="0165F300" w14:textId="77777777" w:rsidR="00416D77" w:rsidRPr="00416D77" w:rsidRDefault="00416D77" w:rsidP="00416D77">
      <w:pPr>
        <w:suppressAutoHyphens w:val="0"/>
        <w:autoSpaceDE w:val="0"/>
        <w:adjustRightInd w:val="0"/>
        <w:spacing w:line="360" w:lineRule="auto"/>
        <w:jc w:val="both"/>
        <w:textAlignment w:val="auto"/>
        <w:rPr>
          <w:rFonts w:ascii="Verdana" w:eastAsia="Calibri" w:hAnsi="Verdana" w:cs="Calibri"/>
          <w:b/>
          <w:bCs/>
          <w:color w:val="000000"/>
          <w:sz w:val="16"/>
          <w:szCs w:val="16"/>
        </w:rPr>
      </w:pPr>
      <w:r w:rsidRPr="00416D77">
        <w:rPr>
          <w:rFonts w:ascii="Verdana" w:eastAsia="Calibri" w:hAnsi="Verdana" w:cs="Calibri"/>
          <w:b/>
          <w:bCs/>
          <w:color w:val="000000"/>
          <w:sz w:val="16"/>
          <w:szCs w:val="16"/>
        </w:rPr>
        <w:t>– zgodne z dyrektywą RoHS (2011/65/UE) oraz rozporządzeniem REACH (WE nr 1907/2006),</w:t>
      </w:r>
      <w:r w:rsidRPr="00416D77">
        <w:rPr>
          <w:rFonts w:ascii="Verdana" w:eastAsia="Calibri" w:hAnsi="Verdana" w:cs="Calibri"/>
          <w:b/>
          <w:bCs/>
          <w:color w:val="000000"/>
          <w:sz w:val="16"/>
          <w:szCs w:val="16"/>
        </w:rPr>
        <w:br/>
        <w:t>– niezawierające substancji zakazanych na mocy wskazanych aktów prawnych dla danego rodzaju urządzenia będącego przedmiotem zamówienia, – a w przypadku substancji objętych ograniczeniami – zawierające je wyłącznie w dopuszczalnych prawem stężeniach lub w ramach przewidzianych przepisami wyjątków.</w:t>
      </w:r>
    </w:p>
    <w:p w14:paraId="3F2804E5" w14:textId="77777777" w:rsidR="00416D77" w:rsidRPr="00416D77" w:rsidRDefault="00416D77" w:rsidP="00416D77">
      <w:pPr>
        <w:suppressAutoHyphens w:val="0"/>
        <w:autoSpaceDE w:val="0"/>
        <w:adjustRightInd w:val="0"/>
        <w:spacing w:line="360" w:lineRule="auto"/>
        <w:jc w:val="both"/>
        <w:textAlignment w:val="auto"/>
        <w:rPr>
          <w:rFonts w:ascii="Verdana" w:eastAsia="Calibri" w:hAnsi="Verdana" w:cs="Calibri"/>
          <w:b/>
          <w:bCs/>
          <w:color w:val="000000"/>
          <w:sz w:val="16"/>
          <w:szCs w:val="16"/>
        </w:rPr>
      </w:pPr>
      <w:r w:rsidRPr="00416D77">
        <w:rPr>
          <w:rFonts w:ascii="Verdana" w:eastAsia="Calibri" w:hAnsi="Verdana" w:cs="Calibri"/>
          <w:b/>
          <w:bCs/>
          <w:color w:val="000000"/>
          <w:sz w:val="16"/>
          <w:szCs w:val="16"/>
        </w:rPr>
        <w:t>Jednocześnie Zamawiający zastrzega, że oferowany sprzęt musi spełniać wszystkie obowiązujące przepisy prawa w zakresie ochrony środowiska, w tym w szczególności wymagania wynikające z ww. regulacji, adekwatne do charakteru i przeznaczenia urządzenia.</w:t>
      </w:r>
    </w:p>
    <w:p w14:paraId="66D43C80" w14:textId="77777777" w:rsidR="00BC4296" w:rsidRPr="00BC4296" w:rsidRDefault="00BC4296" w:rsidP="00BC4296">
      <w:pPr>
        <w:suppressAutoHyphens w:val="0"/>
        <w:autoSpaceDE w:val="0"/>
        <w:adjustRightInd w:val="0"/>
        <w:spacing w:line="360" w:lineRule="auto"/>
        <w:jc w:val="both"/>
        <w:textAlignment w:val="auto"/>
        <w:rPr>
          <w:rFonts w:ascii="Verdana" w:eastAsia="Calibri" w:hAnsi="Verdana" w:cs="Calibri"/>
          <w:color w:val="000000"/>
          <w:sz w:val="16"/>
          <w:szCs w:val="16"/>
          <w:highlight w:val="yellow"/>
        </w:rPr>
      </w:pPr>
    </w:p>
    <w:p w14:paraId="52DE64FC" w14:textId="33192A9B" w:rsidR="00BC4296" w:rsidRPr="00416D77" w:rsidRDefault="00BC4296" w:rsidP="00BC4296">
      <w:pPr>
        <w:suppressAutoHyphens w:val="0"/>
        <w:autoSpaceDE w:val="0"/>
        <w:adjustRightInd w:val="0"/>
        <w:spacing w:line="360" w:lineRule="auto"/>
        <w:jc w:val="both"/>
        <w:textAlignment w:val="auto"/>
        <w:rPr>
          <w:rFonts w:ascii="Verdana" w:eastAsia="Calibri" w:hAnsi="Verdana" w:cs="Calibri"/>
          <w:b/>
          <w:bCs/>
          <w:color w:val="000000"/>
          <w:sz w:val="16"/>
          <w:szCs w:val="16"/>
        </w:rPr>
      </w:pPr>
      <w:r w:rsidRPr="00416D77">
        <w:rPr>
          <w:rFonts w:ascii="Verdana" w:eastAsia="Calibri" w:hAnsi="Verdana" w:cs="Calibri"/>
          <w:b/>
          <w:bCs/>
          <w:color w:val="000000"/>
          <w:sz w:val="16"/>
          <w:szCs w:val="16"/>
        </w:rPr>
        <w:t>Pytanie 55</w:t>
      </w:r>
    </w:p>
    <w:p w14:paraId="38D4F163" w14:textId="77777777" w:rsidR="00BC4296" w:rsidRPr="00416D77" w:rsidRDefault="00BC4296" w:rsidP="00BC4296">
      <w:pPr>
        <w:suppressAutoHyphens w:val="0"/>
        <w:autoSpaceDE w:val="0"/>
        <w:adjustRightInd w:val="0"/>
        <w:spacing w:line="360" w:lineRule="auto"/>
        <w:jc w:val="both"/>
        <w:textAlignment w:val="auto"/>
        <w:rPr>
          <w:rFonts w:ascii="Verdana" w:eastAsia="Calibri" w:hAnsi="Verdana" w:cs="Calibri"/>
          <w:b/>
          <w:bCs/>
          <w:color w:val="000000"/>
          <w:sz w:val="16"/>
          <w:szCs w:val="16"/>
        </w:rPr>
      </w:pPr>
      <w:r w:rsidRPr="00416D77">
        <w:rPr>
          <w:rFonts w:ascii="Verdana" w:eastAsia="Calibri" w:hAnsi="Verdana" w:cs="Calibri"/>
          <w:b/>
          <w:bCs/>
          <w:color w:val="000000"/>
          <w:sz w:val="16"/>
          <w:szCs w:val="16"/>
        </w:rPr>
        <w:t>Dotyczy pakietu nr 1</w:t>
      </w:r>
    </w:p>
    <w:p w14:paraId="7721EEC9" w14:textId="77777777" w:rsidR="00BC4296" w:rsidRPr="00416D77" w:rsidRDefault="00BC4296" w:rsidP="00BC4296">
      <w:pPr>
        <w:suppressAutoHyphens w:val="0"/>
        <w:autoSpaceDE w:val="0"/>
        <w:adjustRightInd w:val="0"/>
        <w:spacing w:line="360" w:lineRule="auto"/>
        <w:jc w:val="both"/>
        <w:textAlignment w:val="auto"/>
        <w:rPr>
          <w:rFonts w:ascii="Verdana" w:eastAsia="Calibri" w:hAnsi="Verdana" w:cs="Calibri"/>
          <w:b/>
          <w:color w:val="000000"/>
          <w:sz w:val="16"/>
          <w:szCs w:val="16"/>
        </w:rPr>
      </w:pPr>
      <w:r w:rsidRPr="00416D77">
        <w:rPr>
          <w:rFonts w:ascii="Verdana" w:eastAsia="Calibri" w:hAnsi="Verdana" w:cs="Calibri"/>
          <w:b/>
          <w:color w:val="000000"/>
          <w:sz w:val="16"/>
          <w:szCs w:val="16"/>
        </w:rPr>
        <w:t>Dotyczy SWZ MOŻLIWOŚĆ RECYKLINGU I UTYLIZACJI pkt 4a</w:t>
      </w:r>
    </w:p>
    <w:bookmarkEnd w:id="5"/>
    <w:p w14:paraId="6BD2919F" w14:textId="77777777" w:rsidR="00BC4296" w:rsidRPr="00416D77" w:rsidRDefault="00BC4296" w:rsidP="00BC4296">
      <w:pPr>
        <w:suppressAutoHyphens w:val="0"/>
        <w:autoSpaceDE w:val="0"/>
        <w:adjustRightInd w:val="0"/>
        <w:spacing w:line="360" w:lineRule="auto"/>
        <w:jc w:val="both"/>
        <w:textAlignment w:val="auto"/>
        <w:rPr>
          <w:rFonts w:ascii="Verdana" w:eastAsia="Calibri" w:hAnsi="Verdana" w:cs="Calibri"/>
          <w:color w:val="000000"/>
          <w:sz w:val="16"/>
          <w:szCs w:val="16"/>
        </w:rPr>
      </w:pPr>
      <w:r w:rsidRPr="00416D77">
        <w:rPr>
          <w:rFonts w:ascii="Verdana" w:eastAsia="Calibri" w:hAnsi="Verdana" w:cs="Calibri"/>
          <w:color w:val="000000"/>
          <w:sz w:val="16"/>
          <w:szCs w:val="16"/>
        </w:rPr>
        <w:t xml:space="preserve">W związku z tym że oferowany aparat jest wyrobem medycznym zgodnie z polskimi i europejskimi normami, oznaczony CE, posiada deklarację zgodności ( ustawa z 7 kwietnia 2022r Dz. U 2022 poz 974 )  oraz spełnia zalecenia DNSH i jest urządzeniem mobilnym nie wymagającym stałego montażu i demontażu, podlega recykligowi i utylizacji zgodnie z Ustawą o odpadach oraz Rozporządzeniem Ministra Zdrowia z dnia 5 października 2017 r. </w:t>
      </w:r>
    </w:p>
    <w:p w14:paraId="082983AA" w14:textId="77777777" w:rsidR="00BC4296" w:rsidRPr="00416D77" w:rsidRDefault="00BC4296" w:rsidP="00BC4296">
      <w:pPr>
        <w:suppressAutoHyphens w:val="0"/>
        <w:autoSpaceDE w:val="0"/>
        <w:adjustRightInd w:val="0"/>
        <w:spacing w:line="360" w:lineRule="auto"/>
        <w:jc w:val="both"/>
        <w:textAlignment w:val="auto"/>
        <w:rPr>
          <w:rFonts w:ascii="Verdana" w:eastAsia="Calibri" w:hAnsi="Verdana" w:cs="Calibri"/>
          <w:color w:val="000000"/>
          <w:sz w:val="16"/>
          <w:szCs w:val="16"/>
        </w:rPr>
      </w:pPr>
    </w:p>
    <w:p w14:paraId="3EA533D4" w14:textId="3BACD0D2" w:rsidR="00BC4296" w:rsidRPr="00416D77" w:rsidRDefault="00BC4296" w:rsidP="00BC4296">
      <w:pPr>
        <w:suppressAutoHyphens w:val="0"/>
        <w:autoSpaceDE w:val="0"/>
        <w:adjustRightInd w:val="0"/>
        <w:spacing w:line="360" w:lineRule="auto"/>
        <w:jc w:val="both"/>
        <w:textAlignment w:val="auto"/>
        <w:rPr>
          <w:rFonts w:ascii="Verdana" w:eastAsia="Calibri" w:hAnsi="Verdana" w:cs="Calibri"/>
          <w:color w:val="000000"/>
          <w:sz w:val="16"/>
          <w:szCs w:val="16"/>
        </w:rPr>
      </w:pPr>
      <w:r w:rsidRPr="00416D77">
        <w:rPr>
          <w:rFonts w:ascii="Verdana" w:eastAsia="Calibri" w:hAnsi="Verdana" w:cs="Calibri"/>
          <w:color w:val="000000"/>
          <w:sz w:val="16"/>
          <w:szCs w:val="16"/>
        </w:rPr>
        <w:t>Prosimy o potwierdzenie że powyższe wyjaśnienie spełnia wymagania zapisane w p 4 a</w:t>
      </w:r>
    </w:p>
    <w:p w14:paraId="52AB2C0F" w14:textId="37F1BEC2" w:rsidR="00416D77" w:rsidRPr="00416D77" w:rsidRDefault="00416D77" w:rsidP="00416D77">
      <w:pPr>
        <w:suppressAutoHyphens w:val="0"/>
        <w:autoSpaceDE w:val="0"/>
        <w:adjustRightInd w:val="0"/>
        <w:spacing w:line="360" w:lineRule="auto"/>
        <w:jc w:val="both"/>
        <w:textAlignment w:val="auto"/>
        <w:rPr>
          <w:rFonts w:ascii="Verdana" w:eastAsia="Calibri" w:hAnsi="Verdana" w:cs="Calibri"/>
          <w:b/>
          <w:bCs/>
          <w:color w:val="000000"/>
          <w:sz w:val="16"/>
          <w:szCs w:val="16"/>
        </w:rPr>
      </w:pPr>
      <w:r w:rsidRPr="00416D77">
        <w:rPr>
          <w:rFonts w:ascii="Verdana" w:eastAsia="Calibri" w:hAnsi="Verdana" w:cs="Calibri"/>
          <w:b/>
          <w:bCs/>
          <w:color w:val="000000"/>
          <w:sz w:val="16"/>
          <w:szCs w:val="16"/>
        </w:rPr>
        <w:t>Odpowiedź na pytanie nr 55: Zamawiający potwierdza, że wskazane w pytaniu rozwiązanie zostanie uznane za spełniające wymagania określone w SWZ w zakresie „Możliwości recyklingu i utylizacji” (pkt 4a), pod warunkiem że oferowany wyrób medyczny:</w:t>
      </w:r>
    </w:p>
    <w:p w14:paraId="0BC628A0" w14:textId="77777777" w:rsidR="00416D77" w:rsidRPr="00416D77" w:rsidRDefault="00416D77" w:rsidP="00416D77">
      <w:pPr>
        <w:suppressAutoHyphens w:val="0"/>
        <w:autoSpaceDE w:val="0"/>
        <w:adjustRightInd w:val="0"/>
        <w:spacing w:line="360" w:lineRule="auto"/>
        <w:jc w:val="both"/>
        <w:textAlignment w:val="auto"/>
        <w:rPr>
          <w:rFonts w:ascii="Verdana" w:eastAsia="Calibri" w:hAnsi="Verdana" w:cs="Calibri"/>
          <w:b/>
          <w:bCs/>
          <w:color w:val="000000"/>
          <w:sz w:val="16"/>
          <w:szCs w:val="16"/>
        </w:rPr>
      </w:pPr>
      <w:r w:rsidRPr="00416D77">
        <w:rPr>
          <w:rFonts w:ascii="Verdana" w:eastAsia="Calibri" w:hAnsi="Verdana" w:cs="Calibri"/>
          <w:b/>
          <w:bCs/>
          <w:color w:val="000000"/>
          <w:sz w:val="16"/>
          <w:szCs w:val="16"/>
        </w:rPr>
        <w:t>– jest zgodny z obowiązującymi przepisami prawa, w tym ustawą z dnia 7 kwietnia 2022 r. o wyrobach medycznych,</w:t>
      </w:r>
      <w:r w:rsidRPr="00416D77">
        <w:rPr>
          <w:rFonts w:ascii="Verdana" w:eastAsia="Calibri" w:hAnsi="Verdana" w:cs="Calibri"/>
          <w:b/>
          <w:bCs/>
          <w:color w:val="000000"/>
          <w:sz w:val="16"/>
          <w:szCs w:val="16"/>
        </w:rPr>
        <w:br/>
        <w:t>– posiada oznakowanie CE oraz deklarację zgodności,</w:t>
      </w:r>
    </w:p>
    <w:p w14:paraId="4C112830" w14:textId="77777777" w:rsidR="00416D77" w:rsidRPr="00416D77" w:rsidRDefault="00416D77" w:rsidP="00416D77">
      <w:pPr>
        <w:suppressAutoHyphens w:val="0"/>
        <w:autoSpaceDE w:val="0"/>
        <w:adjustRightInd w:val="0"/>
        <w:spacing w:line="360" w:lineRule="auto"/>
        <w:jc w:val="both"/>
        <w:textAlignment w:val="auto"/>
        <w:rPr>
          <w:rFonts w:ascii="Verdana" w:eastAsia="Calibri" w:hAnsi="Verdana" w:cs="Calibri"/>
          <w:b/>
          <w:bCs/>
          <w:color w:val="000000"/>
          <w:sz w:val="16"/>
          <w:szCs w:val="16"/>
        </w:rPr>
      </w:pPr>
      <w:r w:rsidRPr="00416D77">
        <w:rPr>
          <w:rFonts w:ascii="Verdana" w:eastAsia="Calibri" w:hAnsi="Verdana" w:cs="Calibri"/>
          <w:b/>
          <w:bCs/>
          <w:color w:val="000000"/>
          <w:sz w:val="16"/>
          <w:szCs w:val="16"/>
        </w:rPr>
        <w:t>– podlega procesom recyklingu i utylizacji zgodnie z przepisami ustawy o odpadach oraz właściwymi aktami wykonawczymi, w tym rozporządzeniem Ministra Zdrowia z dnia 5 października 2017 r.,</w:t>
      </w:r>
      <w:r w:rsidRPr="00416D77">
        <w:rPr>
          <w:rFonts w:ascii="Verdana" w:eastAsia="Calibri" w:hAnsi="Verdana" w:cs="Calibri"/>
          <w:b/>
          <w:bCs/>
          <w:color w:val="000000"/>
          <w:sz w:val="16"/>
          <w:szCs w:val="16"/>
        </w:rPr>
        <w:br/>
        <w:t>– spełnia zasadę DNSH (Do No Significant Harm),</w:t>
      </w:r>
    </w:p>
    <w:p w14:paraId="493F9DC4" w14:textId="77777777" w:rsidR="00416D77" w:rsidRPr="00416D77" w:rsidRDefault="00416D77" w:rsidP="00416D77">
      <w:pPr>
        <w:suppressAutoHyphens w:val="0"/>
        <w:autoSpaceDE w:val="0"/>
        <w:adjustRightInd w:val="0"/>
        <w:spacing w:line="360" w:lineRule="auto"/>
        <w:jc w:val="both"/>
        <w:textAlignment w:val="auto"/>
        <w:rPr>
          <w:rFonts w:ascii="Verdana" w:eastAsia="Calibri" w:hAnsi="Verdana" w:cs="Calibri"/>
          <w:b/>
          <w:bCs/>
          <w:color w:val="000000"/>
          <w:sz w:val="16"/>
          <w:szCs w:val="16"/>
        </w:rPr>
      </w:pPr>
      <w:r w:rsidRPr="00416D77">
        <w:rPr>
          <w:rFonts w:ascii="Verdana" w:eastAsia="Calibri" w:hAnsi="Verdana" w:cs="Calibri"/>
          <w:b/>
          <w:bCs/>
          <w:color w:val="000000"/>
          <w:sz w:val="16"/>
          <w:szCs w:val="16"/>
        </w:rPr>
        <w:t>– a jego konstrukcja oraz sposób użytkowania nie wykluczają możliwości jego prawidłowej utylizacji po zakończeniu okresu eksploatacji.</w:t>
      </w:r>
    </w:p>
    <w:p w14:paraId="28944A5C" w14:textId="77777777" w:rsidR="00416D77" w:rsidRPr="00416D77" w:rsidRDefault="00416D77" w:rsidP="00416D77">
      <w:pPr>
        <w:suppressAutoHyphens w:val="0"/>
        <w:autoSpaceDE w:val="0"/>
        <w:adjustRightInd w:val="0"/>
        <w:spacing w:line="360" w:lineRule="auto"/>
        <w:jc w:val="both"/>
        <w:textAlignment w:val="auto"/>
        <w:rPr>
          <w:rFonts w:ascii="Verdana" w:eastAsia="Calibri" w:hAnsi="Verdana" w:cs="Calibri"/>
          <w:b/>
          <w:bCs/>
          <w:color w:val="000000"/>
          <w:sz w:val="16"/>
          <w:szCs w:val="16"/>
        </w:rPr>
      </w:pPr>
      <w:r w:rsidRPr="00416D77">
        <w:rPr>
          <w:rFonts w:ascii="Verdana" w:eastAsia="Calibri" w:hAnsi="Verdana" w:cs="Calibri"/>
          <w:b/>
          <w:bCs/>
          <w:color w:val="000000"/>
          <w:sz w:val="16"/>
          <w:szCs w:val="16"/>
        </w:rPr>
        <w:t>Jednocześnie Zamawiający zastrzega, że spełnienie powyższych wymagań powinno zostać potwierdzone stosownymi dokumentami lub oświadczeniami składanymi wraz z ofertą, zgodnie z zapisami SWZ.</w:t>
      </w:r>
    </w:p>
    <w:p w14:paraId="0883FC7F" w14:textId="77777777" w:rsidR="00BC4296" w:rsidRPr="00FA049E" w:rsidRDefault="00BC4296" w:rsidP="00BC4296">
      <w:pPr>
        <w:suppressAutoHyphens w:val="0"/>
        <w:autoSpaceDE w:val="0"/>
        <w:adjustRightInd w:val="0"/>
        <w:spacing w:line="360" w:lineRule="auto"/>
        <w:jc w:val="both"/>
        <w:textAlignment w:val="auto"/>
        <w:rPr>
          <w:rFonts w:ascii="Verdana" w:eastAsia="Calibri" w:hAnsi="Verdana" w:cs="Calibri"/>
          <w:color w:val="000000"/>
          <w:sz w:val="16"/>
          <w:szCs w:val="16"/>
        </w:rPr>
      </w:pPr>
    </w:p>
    <w:p w14:paraId="090E8B49" w14:textId="414E81E8" w:rsidR="00BC4296" w:rsidRPr="00FA049E" w:rsidRDefault="00BC4296" w:rsidP="00BC4296">
      <w:pPr>
        <w:suppressAutoHyphens w:val="0"/>
        <w:autoSpaceDE w:val="0"/>
        <w:adjustRightInd w:val="0"/>
        <w:spacing w:line="360" w:lineRule="auto"/>
        <w:jc w:val="both"/>
        <w:textAlignment w:val="auto"/>
        <w:rPr>
          <w:rFonts w:ascii="Verdana" w:eastAsia="Calibri" w:hAnsi="Verdana" w:cs="Calibri"/>
          <w:b/>
          <w:bCs/>
          <w:color w:val="000000"/>
          <w:sz w:val="16"/>
          <w:szCs w:val="16"/>
        </w:rPr>
      </w:pPr>
      <w:r w:rsidRPr="00FA049E">
        <w:rPr>
          <w:rFonts w:ascii="Verdana" w:eastAsia="Calibri" w:hAnsi="Verdana" w:cs="Calibri"/>
          <w:b/>
          <w:bCs/>
          <w:color w:val="000000"/>
          <w:sz w:val="16"/>
          <w:szCs w:val="16"/>
        </w:rPr>
        <w:t>Pytanie 56</w:t>
      </w:r>
    </w:p>
    <w:p w14:paraId="00BA30BE" w14:textId="7F0F4D1F" w:rsidR="00BC4296" w:rsidRPr="00FA049E" w:rsidRDefault="00BC4296" w:rsidP="00BC4296">
      <w:pPr>
        <w:suppressAutoHyphens w:val="0"/>
        <w:autoSpaceDE w:val="0"/>
        <w:adjustRightInd w:val="0"/>
        <w:spacing w:line="360" w:lineRule="auto"/>
        <w:jc w:val="both"/>
        <w:textAlignment w:val="auto"/>
        <w:rPr>
          <w:rFonts w:ascii="Verdana" w:eastAsia="Calibri" w:hAnsi="Verdana" w:cs="Calibri"/>
          <w:b/>
          <w:bCs/>
          <w:color w:val="000000"/>
          <w:sz w:val="16"/>
          <w:szCs w:val="16"/>
        </w:rPr>
      </w:pPr>
      <w:r w:rsidRPr="00FA049E">
        <w:rPr>
          <w:rFonts w:ascii="Verdana" w:eastAsia="Calibri" w:hAnsi="Verdana" w:cs="Calibri"/>
          <w:b/>
          <w:bCs/>
          <w:color w:val="000000"/>
          <w:sz w:val="16"/>
          <w:szCs w:val="16"/>
        </w:rPr>
        <w:t>Dotyczy załącznika nr 5 do SWZ pkt 7</w:t>
      </w:r>
    </w:p>
    <w:p w14:paraId="01ECA51F" w14:textId="77777777" w:rsidR="00BC4296" w:rsidRPr="00FA049E" w:rsidRDefault="00BC4296" w:rsidP="00BC4296">
      <w:pPr>
        <w:suppressAutoHyphens w:val="0"/>
        <w:autoSpaceDE w:val="0"/>
        <w:adjustRightInd w:val="0"/>
        <w:spacing w:line="360" w:lineRule="auto"/>
        <w:jc w:val="both"/>
        <w:textAlignment w:val="auto"/>
        <w:rPr>
          <w:rFonts w:ascii="Verdana" w:eastAsia="Calibri" w:hAnsi="Verdana" w:cs="Calibri"/>
          <w:color w:val="000000"/>
          <w:sz w:val="16"/>
          <w:szCs w:val="16"/>
        </w:rPr>
      </w:pPr>
      <w:r w:rsidRPr="00FA049E">
        <w:rPr>
          <w:rFonts w:ascii="Verdana" w:eastAsia="Calibri" w:hAnsi="Verdana" w:cs="Calibri"/>
          <w:color w:val="000000"/>
          <w:sz w:val="16"/>
          <w:szCs w:val="16"/>
        </w:rPr>
        <w:t>Czy Zamawiający wyrazi zgodę na zapis:</w:t>
      </w:r>
    </w:p>
    <w:p w14:paraId="6E873D4C" w14:textId="77777777" w:rsidR="00BC4296" w:rsidRPr="00FA049E" w:rsidRDefault="00BC4296" w:rsidP="00BC4296">
      <w:pPr>
        <w:suppressAutoHyphens w:val="0"/>
        <w:autoSpaceDE w:val="0"/>
        <w:adjustRightInd w:val="0"/>
        <w:spacing w:line="360" w:lineRule="auto"/>
        <w:jc w:val="both"/>
        <w:textAlignment w:val="auto"/>
        <w:rPr>
          <w:rFonts w:ascii="Verdana" w:eastAsia="Calibri" w:hAnsi="Verdana" w:cs="Calibri"/>
          <w:color w:val="000000"/>
          <w:sz w:val="16"/>
          <w:szCs w:val="16"/>
        </w:rPr>
      </w:pPr>
      <w:r w:rsidRPr="00FA049E">
        <w:rPr>
          <w:rFonts w:ascii="Verdana" w:eastAsia="Calibri" w:hAnsi="Verdana" w:cs="Calibri"/>
          <w:color w:val="000000"/>
          <w:sz w:val="16"/>
          <w:szCs w:val="16"/>
        </w:rPr>
        <w:t>Okres dostępności części zamiennych – 7 lat od zakończenia produkcji sprzętu.</w:t>
      </w:r>
    </w:p>
    <w:p w14:paraId="3FA21F72" w14:textId="55478A4C" w:rsidR="00BC4296" w:rsidRPr="00FA049E" w:rsidRDefault="00BC4296" w:rsidP="00BC4296">
      <w:pPr>
        <w:suppressAutoHyphens w:val="0"/>
        <w:autoSpaceDE w:val="0"/>
        <w:adjustRightInd w:val="0"/>
        <w:spacing w:line="360" w:lineRule="auto"/>
        <w:jc w:val="both"/>
        <w:textAlignment w:val="auto"/>
        <w:rPr>
          <w:rFonts w:ascii="Verdana" w:eastAsia="Calibri" w:hAnsi="Verdana" w:cs="Calibri"/>
          <w:color w:val="000000"/>
          <w:sz w:val="16"/>
          <w:szCs w:val="16"/>
        </w:rPr>
      </w:pPr>
      <w:r w:rsidRPr="00FA049E">
        <w:rPr>
          <w:rFonts w:ascii="Verdana" w:eastAsia="Calibri" w:hAnsi="Verdana" w:cs="Calibri"/>
          <w:color w:val="000000"/>
          <w:sz w:val="16"/>
          <w:szCs w:val="16"/>
        </w:rPr>
        <w:t>Ze względu na fakt, że technologia wytwarzania oferowanego sprzętu ulega szybkim zmianom i cykle produkcyjne podzespołów są stosunkowo krótkie w celu zastąpienia ich nowymi technologicznie odpowiednikami, zwracamy się z prośbą o skrócenie terminu dostępności części zamiennych do 7 lat.</w:t>
      </w:r>
    </w:p>
    <w:p w14:paraId="3EDA955D" w14:textId="03742CE2" w:rsidR="00BC4296" w:rsidRPr="00FA049E" w:rsidRDefault="00BC4296" w:rsidP="00BC4296">
      <w:pPr>
        <w:suppressAutoHyphens w:val="0"/>
        <w:autoSpaceDE w:val="0"/>
        <w:adjustRightInd w:val="0"/>
        <w:spacing w:line="360" w:lineRule="auto"/>
        <w:jc w:val="both"/>
        <w:textAlignment w:val="auto"/>
        <w:rPr>
          <w:rFonts w:ascii="Verdana" w:eastAsia="Calibri" w:hAnsi="Verdana" w:cs="Calibri"/>
          <w:color w:val="000000"/>
          <w:sz w:val="16"/>
          <w:szCs w:val="16"/>
        </w:rPr>
      </w:pPr>
      <w:r w:rsidRPr="00FA049E">
        <w:rPr>
          <w:rFonts w:ascii="Verdana" w:eastAsia="Calibri" w:hAnsi="Verdana" w:cs="Arial"/>
          <w:b/>
          <w:color w:val="000000"/>
          <w:sz w:val="16"/>
          <w:szCs w:val="16"/>
        </w:rPr>
        <w:t>Odpowiedź na pytanie nr 56: Zamawiający informuje, iż</w:t>
      </w:r>
      <w:r w:rsidR="00FA049E" w:rsidRPr="00FA049E">
        <w:rPr>
          <w:rFonts w:ascii="Verdana" w:eastAsia="Calibri" w:hAnsi="Verdana" w:cs="Arial"/>
          <w:b/>
          <w:color w:val="000000"/>
          <w:sz w:val="16"/>
          <w:szCs w:val="16"/>
        </w:rPr>
        <w:t xml:space="preserve"> wyraża zgodę na skrócenie terminu dostępności części zamiennych do 7 lat.</w:t>
      </w:r>
    </w:p>
    <w:p w14:paraId="6157E38E" w14:textId="77777777" w:rsidR="00BC4296" w:rsidRPr="00BC4296" w:rsidRDefault="00BC4296" w:rsidP="00BC4296">
      <w:pPr>
        <w:suppressAutoHyphens w:val="0"/>
        <w:autoSpaceDE w:val="0"/>
        <w:adjustRightInd w:val="0"/>
        <w:spacing w:line="360" w:lineRule="auto"/>
        <w:jc w:val="both"/>
        <w:textAlignment w:val="auto"/>
        <w:rPr>
          <w:rFonts w:ascii="Verdana" w:eastAsia="Calibri" w:hAnsi="Verdana" w:cs="Calibri"/>
          <w:color w:val="000000"/>
          <w:sz w:val="16"/>
          <w:szCs w:val="16"/>
          <w:highlight w:val="yellow"/>
        </w:rPr>
      </w:pPr>
    </w:p>
    <w:p w14:paraId="42A8BD0C" w14:textId="12B18125" w:rsidR="00BC4296" w:rsidRPr="00416D77" w:rsidRDefault="00BC4296" w:rsidP="00BC4296">
      <w:pPr>
        <w:suppressAutoHyphens w:val="0"/>
        <w:autoSpaceDE w:val="0"/>
        <w:adjustRightInd w:val="0"/>
        <w:spacing w:line="360" w:lineRule="auto"/>
        <w:jc w:val="both"/>
        <w:textAlignment w:val="auto"/>
        <w:rPr>
          <w:rFonts w:ascii="Verdana" w:eastAsia="Calibri" w:hAnsi="Verdana" w:cs="Calibri"/>
          <w:b/>
          <w:bCs/>
          <w:color w:val="000000"/>
          <w:sz w:val="16"/>
          <w:szCs w:val="16"/>
        </w:rPr>
      </w:pPr>
      <w:r w:rsidRPr="00416D77">
        <w:rPr>
          <w:rFonts w:ascii="Verdana" w:eastAsia="Calibri" w:hAnsi="Verdana" w:cs="Calibri"/>
          <w:b/>
          <w:bCs/>
          <w:color w:val="000000"/>
          <w:sz w:val="16"/>
          <w:szCs w:val="16"/>
        </w:rPr>
        <w:t>Pytanie 57</w:t>
      </w:r>
    </w:p>
    <w:p w14:paraId="5E6958A3" w14:textId="77777777" w:rsidR="00BC4296" w:rsidRPr="00416D77" w:rsidRDefault="00BC4296" w:rsidP="00BC4296">
      <w:pPr>
        <w:suppressAutoHyphens w:val="0"/>
        <w:autoSpaceDE w:val="0"/>
        <w:adjustRightInd w:val="0"/>
        <w:spacing w:line="360" w:lineRule="auto"/>
        <w:jc w:val="both"/>
        <w:textAlignment w:val="auto"/>
        <w:rPr>
          <w:rFonts w:ascii="Verdana" w:eastAsia="Calibri" w:hAnsi="Verdana" w:cs="Calibri"/>
          <w:b/>
          <w:bCs/>
          <w:color w:val="000000"/>
          <w:sz w:val="16"/>
          <w:szCs w:val="16"/>
        </w:rPr>
      </w:pPr>
      <w:r w:rsidRPr="00416D77">
        <w:rPr>
          <w:rFonts w:ascii="Verdana" w:eastAsia="Calibri" w:hAnsi="Verdana" w:cs="Calibri"/>
          <w:b/>
          <w:bCs/>
          <w:color w:val="000000"/>
          <w:sz w:val="16"/>
          <w:szCs w:val="16"/>
        </w:rPr>
        <w:t>Dotyczy pakietu nr 1</w:t>
      </w:r>
    </w:p>
    <w:p w14:paraId="38EB1166" w14:textId="77777777" w:rsidR="00BC4296" w:rsidRPr="00416D77" w:rsidRDefault="00BC4296" w:rsidP="00BC4296">
      <w:pPr>
        <w:suppressAutoHyphens w:val="0"/>
        <w:autoSpaceDE w:val="0"/>
        <w:adjustRightInd w:val="0"/>
        <w:spacing w:line="360" w:lineRule="auto"/>
        <w:jc w:val="both"/>
        <w:textAlignment w:val="auto"/>
        <w:rPr>
          <w:rFonts w:ascii="Verdana" w:eastAsia="Calibri" w:hAnsi="Verdana" w:cs="Calibri"/>
          <w:b/>
          <w:color w:val="000000"/>
          <w:sz w:val="16"/>
          <w:szCs w:val="16"/>
        </w:rPr>
      </w:pPr>
      <w:r w:rsidRPr="00416D77">
        <w:rPr>
          <w:rFonts w:ascii="Verdana" w:eastAsia="Calibri" w:hAnsi="Verdana" w:cs="Calibri"/>
          <w:b/>
          <w:color w:val="000000"/>
          <w:sz w:val="16"/>
          <w:szCs w:val="16"/>
        </w:rPr>
        <w:lastRenderedPageBreak/>
        <w:t>Dotyczy SWZ MOŻLIWOŚĆ RECYKLINGU I UTYLIZACJI pkt 4a</w:t>
      </w:r>
    </w:p>
    <w:p w14:paraId="2D074C73" w14:textId="77777777" w:rsidR="00BC4296" w:rsidRPr="00416D77" w:rsidRDefault="00BC4296" w:rsidP="00BC4296">
      <w:pPr>
        <w:suppressAutoHyphens w:val="0"/>
        <w:autoSpaceDE w:val="0"/>
        <w:adjustRightInd w:val="0"/>
        <w:spacing w:line="360" w:lineRule="auto"/>
        <w:jc w:val="both"/>
        <w:textAlignment w:val="auto"/>
        <w:rPr>
          <w:rFonts w:ascii="Verdana" w:eastAsia="Calibri" w:hAnsi="Verdana" w:cs="Calibri"/>
          <w:color w:val="000000"/>
          <w:sz w:val="16"/>
          <w:szCs w:val="16"/>
        </w:rPr>
      </w:pPr>
      <w:r w:rsidRPr="00416D77">
        <w:rPr>
          <w:rFonts w:ascii="Verdana" w:eastAsia="Calibri" w:hAnsi="Verdana" w:cs="Calibri"/>
          <w:color w:val="000000"/>
          <w:sz w:val="16"/>
          <w:szCs w:val="16"/>
        </w:rPr>
        <w:t xml:space="preserve">W związku z tym że oferowany aparat jest wyrobem medycznym zgodnie z polskimi i europejskimi normami, oznaczony CE, posiada deklarację zgodności ( ustawa z 7 kwietnia 2022r Dz. U 2022 poz 974 )  oraz spełnia zalecenia DNSH i jest urządzeniem mobilnym nie wymagającym stałego montażu i demontażu, podlega recykligowi i utylizacji zgodnie z Ustawą o odpadach oraz Rozporządzeniem Ministra Zdrowia z dnia 5 października 2017 r. </w:t>
      </w:r>
    </w:p>
    <w:p w14:paraId="0C0C9BD1" w14:textId="77777777" w:rsidR="00BC4296" w:rsidRPr="00416D77" w:rsidRDefault="00BC4296" w:rsidP="00BC4296">
      <w:pPr>
        <w:suppressAutoHyphens w:val="0"/>
        <w:autoSpaceDE w:val="0"/>
        <w:adjustRightInd w:val="0"/>
        <w:spacing w:line="360" w:lineRule="auto"/>
        <w:jc w:val="both"/>
        <w:textAlignment w:val="auto"/>
        <w:rPr>
          <w:rFonts w:ascii="Verdana" w:eastAsia="Calibri" w:hAnsi="Verdana" w:cs="Calibri"/>
          <w:color w:val="000000"/>
          <w:sz w:val="16"/>
          <w:szCs w:val="16"/>
        </w:rPr>
      </w:pPr>
    </w:p>
    <w:p w14:paraId="5AC251B4" w14:textId="77777777" w:rsidR="00BC4296" w:rsidRPr="00416D77" w:rsidRDefault="00BC4296" w:rsidP="00BC4296">
      <w:pPr>
        <w:suppressAutoHyphens w:val="0"/>
        <w:autoSpaceDE w:val="0"/>
        <w:adjustRightInd w:val="0"/>
        <w:spacing w:line="360" w:lineRule="auto"/>
        <w:jc w:val="both"/>
        <w:textAlignment w:val="auto"/>
        <w:rPr>
          <w:rFonts w:ascii="Verdana" w:eastAsia="Calibri" w:hAnsi="Verdana" w:cs="Calibri"/>
          <w:color w:val="000000"/>
          <w:sz w:val="16"/>
          <w:szCs w:val="16"/>
        </w:rPr>
      </w:pPr>
      <w:r w:rsidRPr="00416D77">
        <w:rPr>
          <w:rFonts w:ascii="Verdana" w:eastAsia="Calibri" w:hAnsi="Verdana" w:cs="Calibri"/>
          <w:color w:val="000000"/>
          <w:sz w:val="16"/>
          <w:szCs w:val="16"/>
        </w:rPr>
        <w:t>Prosimy o potwierdzenie że powyższe wyjaśnienie spełnia wymagania zapisane w p 4 a.</w:t>
      </w:r>
    </w:p>
    <w:p w14:paraId="6BC549BE" w14:textId="77777777" w:rsidR="00BC4296" w:rsidRPr="00416D77" w:rsidRDefault="00BC4296" w:rsidP="00BC4296">
      <w:pPr>
        <w:suppressAutoHyphens w:val="0"/>
        <w:autoSpaceDE w:val="0"/>
        <w:adjustRightInd w:val="0"/>
        <w:spacing w:line="360" w:lineRule="auto"/>
        <w:jc w:val="both"/>
        <w:textAlignment w:val="auto"/>
        <w:rPr>
          <w:rFonts w:ascii="Verdana" w:eastAsia="Calibri" w:hAnsi="Verdana" w:cs="Calibri"/>
          <w:color w:val="000000"/>
          <w:sz w:val="16"/>
          <w:szCs w:val="16"/>
        </w:rPr>
      </w:pPr>
      <w:bookmarkStart w:id="6" w:name="_GoBack"/>
      <w:bookmarkEnd w:id="6"/>
    </w:p>
    <w:p w14:paraId="0AAAF8AF" w14:textId="77777777" w:rsidR="00BC4296" w:rsidRPr="00416D77" w:rsidRDefault="00BC4296" w:rsidP="00BC4296">
      <w:pPr>
        <w:suppressAutoHyphens w:val="0"/>
        <w:autoSpaceDE w:val="0"/>
        <w:adjustRightInd w:val="0"/>
        <w:spacing w:line="360" w:lineRule="auto"/>
        <w:jc w:val="both"/>
        <w:textAlignment w:val="auto"/>
        <w:rPr>
          <w:rFonts w:ascii="Verdana" w:eastAsia="Calibri" w:hAnsi="Verdana" w:cs="Calibri"/>
          <w:b/>
          <w:bCs/>
          <w:color w:val="000000"/>
          <w:sz w:val="16"/>
          <w:szCs w:val="16"/>
        </w:rPr>
      </w:pPr>
      <w:r w:rsidRPr="00416D77">
        <w:rPr>
          <w:rFonts w:ascii="Verdana" w:eastAsia="Calibri" w:hAnsi="Verdana" w:cs="Calibri"/>
          <w:b/>
          <w:bCs/>
          <w:color w:val="000000"/>
          <w:sz w:val="16"/>
          <w:szCs w:val="16"/>
        </w:rPr>
        <w:t>I rozpatrzenie pytania:</w:t>
      </w:r>
    </w:p>
    <w:p w14:paraId="5C131263" w14:textId="77777777" w:rsidR="00BC4296" w:rsidRPr="00416D77" w:rsidRDefault="00BC4296" w:rsidP="00BC4296">
      <w:pPr>
        <w:suppressAutoHyphens w:val="0"/>
        <w:autoSpaceDE w:val="0"/>
        <w:adjustRightInd w:val="0"/>
        <w:spacing w:line="360" w:lineRule="auto"/>
        <w:jc w:val="both"/>
        <w:textAlignment w:val="auto"/>
        <w:rPr>
          <w:rFonts w:ascii="Verdana" w:eastAsia="Calibri" w:hAnsi="Verdana" w:cs="Calibri"/>
          <w:color w:val="000000"/>
          <w:sz w:val="16"/>
          <w:szCs w:val="16"/>
        </w:rPr>
      </w:pPr>
      <w:r w:rsidRPr="00416D77">
        <w:rPr>
          <w:rFonts w:ascii="Verdana" w:eastAsia="Calibri" w:hAnsi="Verdana" w:cs="Calibri"/>
          <w:color w:val="000000"/>
          <w:sz w:val="16"/>
          <w:szCs w:val="16"/>
        </w:rPr>
        <w:t xml:space="preserve">Dot. zapisów SWZ, pkt IV opis przedmiotu zamówienia, ustęp 4 podpunkt a): </w:t>
      </w:r>
    </w:p>
    <w:p w14:paraId="62B53E5F" w14:textId="77777777" w:rsidR="00BC4296" w:rsidRPr="00416D77" w:rsidRDefault="00BC4296" w:rsidP="00BC4296">
      <w:pPr>
        <w:suppressAutoHyphens w:val="0"/>
        <w:autoSpaceDE w:val="0"/>
        <w:adjustRightInd w:val="0"/>
        <w:spacing w:line="360" w:lineRule="auto"/>
        <w:jc w:val="both"/>
        <w:textAlignment w:val="auto"/>
        <w:rPr>
          <w:rFonts w:ascii="Verdana" w:eastAsia="Calibri" w:hAnsi="Verdana" w:cs="Calibri"/>
          <w:color w:val="000000"/>
          <w:sz w:val="16"/>
          <w:szCs w:val="16"/>
        </w:rPr>
      </w:pPr>
      <w:r w:rsidRPr="00416D77">
        <w:rPr>
          <w:rFonts w:ascii="Verdana" w:eastAsia="Calibri" w:hAnsi="Verdana" w:cs="Calibri"/>
          <w:color w:val="000000"/>
          <w:sz w:val="16"/>
          <w:szCs w:val="16"/>
        </w:rPr>
        <w:t>Oferowany aparat jest wyrobem medycznym zgodnie z polskimi i europejskimi normami, oznaczony CE, posiada deklarację zgodności ( ustawa z 7 kwietnia 2022r Dz. U 2022 poz 974, podlega recykligowi i utylizacji zgodnie z Ustawą o odpadach oraz Rozporządzeniem Ministra Zdrowia z dnia 5 października 2017 r. oraz spełnia wymogi dyrektywy WEEE (2012/19/UE) w zakresie gospodarowania zużytym sprzętem elektrycznym i elektronicznym oraz faktem. Producent urządzenia oferuje możliwość odbioru i utylizacji urządzenia po zakończeniu okresu eksploatacji, zgodnie z dokumentacją producenta 94-96% elementów urządzeń podlega ponownemu wykorzystaniu, rekondycjonowaniu lub recyklingowi.</w:t>
      </w:r>
    </w:p>
    <w:p w14:paraId="5E26BD9E" w14:textId="77777777" w:rsidR="00BC4296" w:rsidRPr="00416D77" w:rsidRDefault="00BC4296" w:rsidP="00BC4296">
      <w:pPr>
        <w:suppressAutoHyphens w:val="0"/>
        <w:autoSpaceDE w:val="0"/>
        <w:adjustRightInd w:val="0"/>
        <w:spacing w:line="360" w:lineRule="auto"/>
        <w:jc w:val="both"/>
        <w:textAlignment w:val="auto"/>
        <w:rPr>
          <w:rFonts w:ascii="Verdana" w:eastAsia="Calibri" w:hAnsi="Verdana" w:cs="Calibri"/>
          <w:color w:val="000000"/>
          <w:sz w:val="16"/>
          <w:szCs w:val="16"/>
        </w:rPr>
      </w:pPr>
      <w:r w:rsidRPr="00416D77">
        <w:rPr>
          <w:rFonts w:ascii="Verdana" w:eastAsia="Calibri" w:hAnsi="Verdana" w:cs="Calibri"/>
          <w:color w:val="000000"/>
          <w:sz w:val="16"/>
          <w:szCs w:val="16"/>
        </w:rPr>
        <w:t>W związku z powyższym prosimy o potwierdzenie że powyższe wyjaśnienie spełnia wymagania zapisane w ustępie 4 podpunkt a).</w:t>
      </w:r>
    </w:p>
    <w:p w14:paraId="3EC18B1D" w14:textId="4BE308C1" w:rsidR="00416D77" w:rsidRPr="00416D77" w:rsidRDefault="00416D77" w:rsidP="00416D77">
      <w:pPr>
        <w:suppressAutoHyphens w:val="0"/>
        <w:autoSpaceDE w:val="0"/>
        <w:adjustRightInd w:val="0"/>
        <w:spacing w:line="360" w:lineRule="auto"/>
        <w:jc w:val="both"/>
        <w:textAlignment w:val="auto"/>
        <w:rPr>
          <w:rFonts w:ascii="Verdana" w:eastAsia="Calibri" w:hAnsi="Verdana" w:cs="Calibri"/>
          <w:b/>
          <w:bCs/>
          <w:color w:val="000000"/>
          <w:sz w:val="16"/>
          <w:szCs w:val="16"/>
        </w:rPr>
      </w:pPr>
      <w:r w:rsidRPr="00416D77">
        <w:rPr>
          <w:rFonts w:ascii="Verdana" w:eastAsia="Calibri" w:hAnsi="Verdana" w:cs="Calibri"/>
          <w:b/>
          <w:bCs/>
          <w:color w:val="000000"/>
          <w:sz w:val="16"/>
          <w:szCs w:val="16"/>
        </w:rPr>
        <w:t>Odpowiedź na pytanie nr 57: Zamawiający, odnosząc się do treści pytania dotyczącego zapisów SWZ w zakresie „Możliwości recyklingu i utylizacji” (pkt 4a), informuje, co następuje:</w:t>
      </w:r>
    </w:p>
    <w:p w14:paraId="2202B3D9" w14:textId="77777777" w:rsidR="00416D77" w:rsidRPr="00416D77" w:rsidRDefault="00416D77" w:rsidP="00416D77">
      <w:pPr>
        <w:suppressAutoHyphens w:val="0"/>
        <w:autoSpaceDE w:val="0"/>
        <w:adjustRightInd w:val="0"/>
        <w:spacing w:line="360" w:lineRule="auto"/>
        <w:jc w:val="both"/>
        <w:textAlignment w:val="auto"/>
        <w:rPr>
          <w:rFonts w:ascii="Verdana" w:eastAsia="Calibri" w:hAnsi="Verdana" w:cs="Calibri"/>
          <w:b/>
          <w:bCs/>
          <w:color w:val="000000"/>
          <w:sz w:val="16"/>
          <w:szCs w:val="16"/>
        </w:rPr>
      </w:pPr>
      <w:r w:rsidRPr="00416D77">
        <w:rPr>
          <w:rFonts w:ascii="Verdana" w:eastAsia="Calibri" w:hAnsi="Verdana" w:cs="Calibri"/>
          <w:b/>
          <w:bCs/>
          <w:color w:val="000000"/>
          <w:sz w:val="16"/>
          <w:szCs w:val="16"/>
        </w:rPr>
        <w:t>Przedstawione przez Wykonawcę wyjaśnienie może zostać uznane za spełniające wymagania określone w SWZ, pod warunkiem że oferowany wyrób medyczny:</w:t>
      </w:r>
    </w:p>
    <w:p w14:paraId="5CBA5D47" w14:textId="77777777" w:rsidR="00416D77" w:rsidRPr="00416D77" w:rsidRDefault="00416D77" w:rsidP="00416D77">
      <w:pPr>
        <w:suppressAutoHyphens w:val="0"/>
        <w:autoSpaceDE w:val="0"/>
        <w:adjustRightInd w:val="0"/>
        <w:spacing w:line="360" w:lineRule="auto"/>
        <w:jc w:val="both"/>
        <w:textAlignment w:val="auto"/>
        <w:rPr>
          <w:rFonts w:ascii="Verdana" w:eastAsia="Calibri" w:hAnsi="Verdana" w:cs="Calibri"/>
          <w:b/>
          <w:bCs/>
          <w:color w:val="000000"/>
          <w:sz w:val="16"/>
          <w:szCs w:val="16"/>
        </w:rPr>
      </w:pPr>
      <w:r w:rsidRPr="00416D77">
        <w:rPr>
          <w:rFonts w:ascii="Verdana" w:eastAsia="Calibri" w:hAnsi="Verdana" w:cs="Calibri"/>
          <w:b/>
          <w:bCs/>
          <w:color w:val="000000"/>
          <w:sz w:val="16"/>
          <w:szCs w:val="16"/>
        </w:rPr>
        <w:t xml:space="preserve">– jest zgodny z obowiązującymi przepisami prawa, w tym ustawą z dnia 7 kwietnia 2022 r. o wyrobach medycznych oraz posiada oznakowanie CE i deklarację zgodności, </w:t>
      </w:r>
    </w:p>
    <w:p w14:paraId="749957A3" w14:textId="77777777" w:rsidR="00416D77" w:rsidRPr="00416D77" w:rsidRDefault="00416D77" w:rsidP="00416D77">
      <w:pPr>
        <w:suppressAutoHyphens w:val="0"/>
        <w:autoSpaceDE w:val="0"/>
        <w:adjustRightInd w:val="0"/>
        <w:spacing w:line="360" w:lineRule="auto"/>
        <w:jc w:val="both"/>
        <w:textAlignment w:val="auto"/>
        <w:rPr>
          <w:rFonts w:ascii="Verdana" w:eastAsia="Calibri" w:hAnsi="Verdana" w:cs="Calibri"/>
          <w:b/>
          <w:bCs/>
          <w:color w:val="000000"/>
          <w:sz w:val="16"/>
          <w:szCs w:val="16"/>
        </w:rPr>
      </w:pPr>
      <w:r w:rsidRPr="00416D77">
        <w:rPr>
          <w:rFonts w:ascii="Verdana" w:eastAsia="Calibri" w:hAnsi="Verdana" w:cs="Calibri"/>
          <w:b/>
          <w:bCs/>
          <w:color w:val="000000"/>
          <w:sz w:val="16"/>
          <w:szCs w:val="16"/>
        </w:rPr>
        <w:t>– spełnia wymagania w zakresie gospodarowania zużytym sprzętem elektrycznym i elektronicznym, w tym wynikające z dyrektywy WEEE (2012/19/UE),</w:t>
      </w:r>
    </w:p>
    <w:p w14:paraId="39C4092B" w14:textId="77777777" w:rsidR="00416D77" w:rsidRPr="00416D77" w:rsidRDefault="00416D77" w:rsidP="00416D77">
      <w:pPr>
        <w:suppressAutoHyphens w:val="0"/>
        <w:autoSpaceDE w:val="0"/>
        <w:adjustRightInd w:val="0"/>
        <w:spacing w:line="360" w:lineRule="auto"/>
        <w:jc w:val="both"/>
        <w:textAlignment w:val="auto"/>
        <w:rPr>
          <w:rFonts w:ascii="Verdana" w:eastAsia="Calibri" w:hAnsi="Verdana" w:cs="Calibri"/>
          <w:b/>
          <w:bCs/>
          <w:color w:val="000000"/>
          <w:sz w:val="16"/>
          <w:szCs w:val="16"/>
        </w:rPr>
      </w:pPr>
      <w:r w:rsidRPr="00416D77">
        <w:rPr>
          <w:rFonts w:ascii="Verdana" w:eastAsia="Calibri" w:hAnsi="Verdana" w:cs="Calibri"/>
          <w:b/>
          <w:bCs/>
          <w:color w:val="000000"/>
          <w:sz w:val="16"/>
          <w:szCs w:val="16"/>
        </w:rPr>
        <w:t xml:space="preserve">– podlega procesom recyklingu i utylizacji zgodnie z przepisami ustawy o odpadach oraz właściwymi aktami wykonawczymi, w tym rozporządzeniem Ministra Zdrowia z dnia 5 października 2017 r., </w:t>
      </w:r>
    </w:p>
    <w:p w14:paraId="30A08153" w14:textId="77777777" w:rsidR="00416D77" w:rsidRPr="00416D77" w:rsidRDefault="00416D77" w:rsidP="00416D77">
      <w:pPr>
        <w:suppressAutoHyphens w:val="0"/>
        <w:autoSpaceDE w:val="0"/>
        <w:adjustRightInd w:val="0"/>
        <w:spacing w:line="360" w:lineRule="auto"/>
        <w:jc w:val="both"/>
        <w:textAlignment w:val="auto"/>
        <w:rPr>
          <w:rFonts w:ascii="Verdana" w:eastAsia="Calibri" w:hAnsi="Verdana" w:cs="Calibri"/>
          <w:b/>
          <w:bCs/>
          <w:color w:val="000000"/>
          <w:sz w:val="16"/>
          <w:szCs w:val="16"/>
        </w:rPr>
      </w:pPr>
      <w:r w:rsidRPr="00416D77">
        <w:rPr>
          <w:rFonts w:ascii="Verdana" w:eastAsia="Calibri" w:hAnsi="Verdana" w:cs="Calibri"/>
          <w:b/>
          <w:bCs/>
          <w:color w:val="000000"/>
          <w:sz w:val="16"/>
          <w:szCs w:val="16"/>
        </w:rPr>
        <w:t>– spełnia zasadę DNSH (Do No Significant Harm),</w:t>
      </w:r>
    </w:p>
    <w:p w14:paraId="188E2AAA" w14:textId="77777777" w:rsidR="00416D77" w:rsidRPr="00416D77" w:rsidRDefault="00416D77" w:rsidP="00416D77">
      <w:pPr>
        <w:suppressAutoHyphens w:val="0"/>
        <w:autoSpaceDE w:val="0"/>
        <w:adjustRightInd w:val="0"/>
        <w:spacing w:line="360" w:lineRule="auto"/>
        <w:jc w:val="both"/>
        <w:textAlignment w:val="auto"/>
        <w:rPr>
          <w:rFonts w:ascii="Verdana" w:eastAsia="Calibri" w:hAnsi="Verdana" w:cs="Calibri"/>
          <w:b/>
          <w:bCs/>
          <w:color w:val="000000"/>
          <w:sz w:val="16"/>
          <w:szCs w:val="16"/>
        </w:rPr>
      </w:pPr>
      <w:r w:rsidRPr="00416D77">
        <w:rPr>
          <w:rFonts w:ascii="Verdana" w:eastAsia="Calibri" w:hAnsi="Verdana" w:cs="Calibri"/>
          <w:b/>
          <w:bCs/>
          <w:color w:val="000000"/>
          <w:sz w:val="16"/>
          <w:szCs w:val="16"/>
        </w:rPr>
        <w:t>– zapewnia możliwość odbioru oraz zagospodarowania urządzenia po zakończeniu okresu jego eksploatacji,</w:t>
      </w:r>
      <w:r w:rsidRPr="00416D77">
        <w:rPr>
          <w:rFonts w:ascii="Verdana" w:eastAsia="Calibri" w:hAnsi="Verdana" w:cs="Calibri"/>
          <w:b/>
          <w:bCs/>
          <w:color w:val="000000"/>
          <w:sz w:val="16"/>
          <w:szCs w:val="16"/>
        </w:rPr>
        <w:br/>
        <w:t>– a jego konstrukcja oraz zastosowane rozwiązania techniczne umożliwiają odzysk, ponowne wykorzystanie, rekondycjonowanie lub recykling jego elementów.</w:t>
      </w:r>
    </w:p>
    <w:p w14:paraId="2107899C" w14:textId="77777777" w:rsidR="00416D77" w:rsidRPr="00416D77" w:rsidRDefault="00416D77" w:rsidP="00416D77">
      <w:pPr>
        <w:suppressAutoHyphens w:val="0"/>
        <w:autoSpaceDE w:val="0"/>
        <w:adjustRightInd w:val="0"/>
        <w:spacing w:line="360" w:lineRule="auto"/>
        <w:jc w:val="both"/>
        <w:textAlignment w:val="auto"/>
        <w:rPr>
          <w:rFonts w:ascii="Verdana" w:eastAsia="Calibri" w:hAnsi="Verdana" w:cs="Calibri"/>
          <w:b/>
          <w:bCs/>
          <w:color w:val="000000"/>
          <w:sz w:val="16"/>
          <w:szCs w:val="16"/>
        </w:rPr>
      </w:pPr>
      <w:r w:rsidRPr="00416D77">
        <w:rPr>
          <w:rFonts w:ascii="Verdana" w:eastAsia="Calibri" w:hAnsi="Verdana" w:cs="Calibri"/>
          <w:b/>
          <w:bCs/>
          <w:color w:val="000000"/>
          <w:sz w:val="16"/>
          <w:szCs w:val="16"/>
        </w:rPr>
        <w:t>Jednocześnie Zamawiający wskazuje, iż deklarowany poziom odzysku (np. 94–96%) może stanowić potwierdzenie spełnienia wymagań środowiskowych, o ile znajduje odzwierciedlenie w dokumentacji producenta lub innych wiarygodnych źródłach.</w:t>
      </w:r>
    </w:p>
    <w:p w14:paraId="3936F4F2" w14:textId="77777777" w:rsidR="00416D77" w:rsidRPr="00416D77" w:rsidRDefault="00416D77" w:rsidP="00416D77">
      <w:pPr>
        <w:suppressAutoHyphens w:val="0"/>
        <w:autoSpaceDE w:val="0"/>
        <w:adjustRightInd w:val="0"/>
        <w:spacing w:line="360" w:lineRule="auto"/>
        <w:jc w:val="both"/>
        <w:textAlignment w:val="auto"/>
        <w:rPr>
          <w:rFonts w:ascii="Verdana" w:eastAsia="Calibri" w:hAnsi="Verdana" w:cs="Calibri"/>
          <w:b/>
          <w:bCs/>
          <w:color w:val="000000"/>
          <w:sz w:val="16"/>
          <w:szCs w:val="16"/>
        </w:rPr>
      </w:pPr>
      <w:r w:rsidRPr="00416D77">
        <w:rPr>
          <w:rFonts w:ascii="Verdana" w:eastAsia="Calibri" w:hAnsi="Verdana" w:cs="Calibri"/>
          <w:b/>
          <w:bCs/>
          <w:color w:val="000000"/>
          <w:sz w:val="16"/>
          <w:szCs w:val="16"/>
        </w:rPr>
        <w:t>Zamawiający zastrzega, iż ostateczna ocena spełnienia wymagań określonych w SWZ zostanie dokonana na podstawie dokumentów i oświadczeń złożonych wraz z ofertą, zgodnie z wymaganiami postępowania.</w:t>
      </w:r>
    </w:p>
    <w:p w14:paraId="0F4540F3" w14:textId="77777777" w:rsidR="00BC4296" w:rsidRPr="00BC4296" w:rsidRDefault="00BC4296" w:rsidP="00BC4296">
      <w:pPr>
        <w:suppressAutoHyphens w:val="0"/>
        <w:autoSpaceDE w:val="0"/>
        <w:adjustRightInd w:val="0"/>
        <w:spacing w:line="360" w:lineRule="auto"/>
        <w:jc w:val="both"/>
        <w:textAlignment w:val="auto"/>
        <w:rPr>
          <w:rFonts w:ascii="Verdana" w:eastAsia="Calibri" w:hAnsi="Verdana" w:cs="Calibri"/>
          <w:color w:val="000000"/>
          <w:sz w:val="16"/>
          <w:szCs w:val="16"/>
          <w:highlight w:val="magenta"/>
        </w:rPr>
      </w:pPr>
    </w:p>
    <w:p w14:paraId="3EB41925" w14:textId="522AC7B0" w:rsidR="00BC4296" w:rsidRPr="00416D77" w:rsidRDefault="00BC4296" w:rsidP="00BC4296">
      <w:pPr>
        <w:suppressAutoHyphens w:val="0"/>
        <w:autoSpaceDE w:val="0"/>
        <w:adjustRightInd w:val="0"/>
        <w:spacing w:line="360" w:lineRule="auto"/>
        <w:jc w:val="both"/>
        <w:textAlignment w:val="auto"/>
        <w:rPr>
          <w:rFonts w:ascii="Verdana" w:eastAsia="Calibri" w:hAnsi="Verdana" w:cs="Calibri"/>
          <w:b/>
          <w:bCs/>
          <w:color w:val="000000"/>
          <w:sz w:val="16"/>
          <w:szCs w:val="16"/>
        </w:rPr>
      </w:pPr>
      <w:r w:rsidRPr="00416D77">
        <w:rPr>
          <w:rFonts w:ascii="Verdana" w:eastAsia="Calibri" w:hAnsi="Verdana" w:cs="Calibri"/>
          <w:b/>
          <w:bCs/>
          <w:color w:val="000000"/>
          <w:sz w:val="16"/>
          <w:szCs w:val="16"/>
        </w:rPr>
        <w:t>Pytanie 58</w:t>
      </w:r>
    </w:p>
    <w:p w14:paraId="1E357CD5" w14:textId="77777777" w:rsidR="00BC4296" w:rsidRPr="00416D77" w:rsidRDefault="00BC4296" w:rsidP="00BC4296">
      <w:pPr>
        <w:suppressAutoHyphens w:val="0"/>
        <w:autoSpaceDE w:val="0"/>
        <w:adjustRightInd w:val="0"/>
        <w:spacing w:line="360" w:lineRule="auto"/>
        <w:jc w:val="both"/>
        <w:textAlignment w:val="auto"/>
        <w:rPr>
          <w:rFonts w:ascii="Verdana" w:eastAsia="Calibri" w:hAnsi="Verdana" w:cs="Calibri"/>
          <w:b/>
          <w:bCs/>
          <w:color w:val="000000"/>
          <w:sz w:val="16"/>
          <w:szCs w:val="16"/>
        </w:rPr>
      </w:pPr>
      <w:r w:rsidRPr="00416D77">
        <w:rPr>
          <w:rFonts w:ascii="Verdana" w:eastAsia="Calibri" w:hAnsi="Verdana" w:cs="Calibri"/>
          <w:b/>
          <w:bCs/>
          <w:color w:val="000000"/>
          <w:sz w:val="16"/>
          <w:szCs w:val="16"/>
        </w:rPr>
        <w:t>Dotyczy pakietu nr 1</w:t>
      </w:r>
    </w:p>
    <w:p w14:paraId="6ED968FD" w14:textId="77777777" w:rsidR="00BC4296" w:rsidRPr="00416D77" w:rsidRDefault="00BC4296" w:rsidP="00BC4296">
      <w:pPr>
        <w:suppressAutoHyphens w:val="0"/>
        <w:autoSpaceDE w:val="0"/>
        <w:adjustRightInd w:val="0"/>
        <w:spacing w:line="360" w:lineRule="auto"/>
        <w:jc w:val="both"/>
        <w:textAlignment w:val="auto"/>
        <w:rPr>
          <w:rFonts w:ascii="Verdana" w:eastAsia="Calibri" w:hAnsi="Verdana" w:cs="Calibri"/>
          <w:b/>
          <w:bCs/>
          <w:color w:val="000000"/>
          <w:sz w:val="16"/>
          <w:szCs w:val="16"/>
        </w:rPr>
      </w:pPr>
      <w:r w:rsidRPr="00416D77">
        <w:rPr>
          <w:rFonts w:ascii="Verdana" w:eastAsia="Calibri" w:hAnsi="Verdana" w:cs="Calibri"/>
          <w:b/>
          <w:bCs/>
          <w:color w:val="000000"/>
          <w:sz w:val="16"/>
          <w:szCs w:val="16"/>
        </w:rPr>
        <w:t xml:space="preserve">Dot. zapisów SWZ, pkt IV opis przedmiotu zamówienia, ustęp 5 podpunkt a): </w:t>
      </w:r>
    </w:p>
    <w:p w14:paraId="259DB363" w14:textId="77777777" w:rsidR="00BC4296" w:rsidRPr="00416D77" w:rsidRDefault="00BC4296" w:rsidP="00BC4296">
      <w:pPr>
        <w:suppressAutoHyphens w:val="0"/>
        <w:autoSpaceDE w:val="0"/>
        <w:adjustRightInd w:val="0"/>
        <w:spacing w:line="360" w:lineRule="auto"/>
        <w:jc w:val="both"/>
        <w:textAlignment w:val="auto"/>
        <w:rPr>
          <w:rFonts w:ascii="Verdana" w:eastAsia="Calibri" w:hAnsi="Verdana" w:cs="Calibri"/>
          <w:color w:val="000000"/>
          <w:sz w:val="16"/>
          <w:szCs w:val="16"/>
        </w:rPr>
      </w:pPr>
      <w:r w:rsidRPr="00416D77">
        <w:rPr>
          <w:rFonts w:ascii="Verdana" w:eastAsia="Calibri" w:hAnsi="Verdana" w:cs="Calibri"/>
          <w:color w:val="000000"/>
          <w:sz w:val="16"/>
          <w:szCs w:val="16"/>
        </w:rPr>
        <w:t>Zwracamy się z prośbą o dopuszczenie spełnienia wymogu „deklaracja zgodności DNSH dla oferowanego sprzętu” poprzez przedstawienie Oświadczenia DNSH zgodnie z załącznikiem nr 6 do SWZ.</w:t>
      </w:r>
    </w:p>
    <w:p w14:paraId="21FC8F90" w14:textId="0CEE4D21" w:rsidR="00416D77" w:rsidRPr="00416D77" w:rsidRDefault="00416D77" w:rsidP="00416D77">
      <w:pPr>
        <w:suppressAutoHyphens w:val="0"/>
        <w:autoSpaceDE w:val="0"/>
        <w:adjustRightInd w:val="0"/>
        <w:spacing w:line="360" w:lineRule="auto"/>
        <w:jc w:val="both"/>
        <w:textAlignment w:val="auto"/>
        <w:rPr>
          <w:rFonts w:ascii="Verdana" w:eastAsia="Calibri" w:hAnsi="Verdana" w:cs="Calibri"/>
          <w:b/>
          <w:bCs/>
          <w:color w:val="000000"/>
          <w:sz w:val="16"/>
          <w:szCs w:val="16"/>
        </w:rPr>
      </w:pPr>
      <w:r w:rsidRPr="00416D77">
        <w:rPr>
          <w:rFonts w:ascii="Verdana" w:eastAsia="Calibri" w:hAnsi="Verdana" w:cs="Calibri"/>
          <w:b/>
          <w:bCs/>
          <w:color w:val="000000"/>
          <w:sz w:val="16"/>
          <w:szCs w:val="16"/>
        </w:rPr>
        <w:lastRenderedPageBreak/>
        <w:t>Odpowiedź na pytanie nr 58: Zamawiający informuje, że dopuszcza spełnienie wymogu określonego w SWZ, pkt IV „Opis przedmiotu zamówienia”, ust. 5 pkt a), tj. „deklaracja zgodności DNSH dla oferowanego sprzętu”, poprzez złożenie Oświadczenia DNSH zgodnie z załącznikiem nr 6 do SWZ.</w:t>
      </w:r>
    </w:p>
    <w:p w14:paraId="711C57DC" w14:textId="77777777" w:rsidR="00416D77" w:rsidRPr="00416D77" w:rsidRDefault="00416D77" w:rsidP="00416D77">
      <w:pPr>
        <w:suppressAutoHyphens w:val="0"/>
        <w:autoSpaceDE w:val="0"/>
        <w:adjustRightInd w:val="0"/>
        <w:spacing w:line="360" w:lineRule="auto"/>
        <w:jc w:val="both"/>
        <w:textAlignment w:val="auto"/>
        <w:rPr>
          <w:rFonts w:ascii="Verdana" w:eastAsia="Calibri" w:hAnsi="Verdana" w:cs="Calibri"/>
          <w:b/>
          <w:bCs/>
          <w:color w:val="000000"/>
          <w:sz w:val="16"/>
          <w:szCs w:val="16"/>
        </w:rPr>
      </w:pPr>
      <w:r w:rsidRPr="00416D77">
        <w:rPr>
          <w:rFonts w:ascii="Verdana" w:eastAsia="Calibri" w:hAnsi="Verdana" w:cs="Calibri"/>
          <w:b/>
          <w:bCs/>
          <w:color w:val="000000"/>
          <w:sz w:val="16"/>
          <w:szCs w:val="16"/>
        </w:rPr>
        <w:t>Jednocześnie Zamawiający wskazuje, że złożone oświadczenie musi być kompletne, zgodne ze wzorem oraz odnosić się bezpośrednio do oferowanego sprzętu. Zamawiający zastrzega sobie prawo do weryfikacji prawdziwości złożonych oświadczeń na etapie badania i oceny ofert.</w:t>
      </w:r>
    </w:p>
    <w:p w14:paraId="2DF7B203" w14:textId="77777777" w:rsidR="00BC4296" w:rsidRPr="00416D77" w:rsidRDefault="00BC4296" w:rsidP="00BC4296">
      <w:pPr>
        <w:suppressAutoHyphens w:val="0"/>
        <w:autoSpaceDE w:val="0"/>
        <w:adjustRightInd w:val="0"/>
        <w:spacing w:line="360" w:lineRule="auto"/>
        <w:jc w:val="both"/>
        <w:textAlignment w:val="auto"/>
        <w:rPr>
          <w:rFonts w:ascii="Verdana" w:eastAsia="Calibri" w:hAnsi="Verdana" w:cs="Calibri"/>
          <w:color w:val="000000"/>
          <w:sz w:val="16"/>
          <w:szCs w:val="16"/>
        </w:rPr>
      </w:pPr>
    </w:p>
    <w:p w14:paraId="372A586E" w14:textId="2A998B22" w:rsidR="00BC4296" w:rsidRPr="00416D77" w:rsidRDefault="00BC4296" w:rsidP="00BC4296">
      <w:pPr>
        <w:suppressAutoHyphens w:val="0"/>
        <w:autoSpaceDE w:val="0"/>
        <w:adjustRightInd w:val="0"/>
        <w:spacing w:line="360" w:lineRule="auto"/>
        <w:jc w:val="both"/>
        <w:textAlignment w:val="auto"/>
        <w:rPr>
          <w:rFonts w:ascii="Verdana" w:eastAsia="Calibri" w:hAnsi="Verdana" w:cs="Calibri"/>
          <w:b/>
          <w:bCs/>
          <w:color w:val="000000"/>
          <w:sz w:val="16"/>
          <w:szCs w:val="16"/>
        </w:rPr>
      </w:pPr>
      <w:r w:rsidRPr="00416D77">
        <w:rPr>
          <w:rFonts w:ascii="Verdana" w:eastAsia="Calibri" w:hAnsi="Verdana" w:cs="Calibri"/>
          <w:b/>
          <w:bCs/>
          <w:color w:val="000000"/>
          <w:sz w:val="16"/>
          <w:szCs w:val="16"/>
        </w:rPr>
        <w:t>Pytanie 59</w:t>
      </w:r>
    </w:p>
    <w:p w14:paraId="69FC648C" w14:textId="77777777" w:rsidR="00BC4296" w:rsidRPr="00416D77" w:rsidRDefault="00BC4296" w:rsidP="00BC4296">
      <w:pPr>
        <w:suppressAutoHyphens w:val="0"/>
        <w:autoSpaceDE w:val="0"/>
        <w:adjustRightInd w:val="0"/>
        <w:spacing w:line="360" w:lineRule="auto"/>
        <w:jc w:val="both"/>
        <w:textAlignment w:val="auto"/>
        <w:rPr>
          <w:rFonts w:ascii="Verdana" w:eastAsia="Calibri" w:hAnsi="Verdana" w:cs="Calibri"/>
          <w:b/>
          <w:bCs/>
          <w:color w:val="000000"/>
          <w:sz w:val="16"/>
          <w:szCs w:val="16"/>
        </w:rPr>
      </w:pPr>
      <w:r w:rsidRPr="00416D77">
        <w:rPr>
          <w:rFonts w:ascii="Verdana" w:eastAsia="Calibri" w:hAnsi="Verdana" w:cs="Calibri"/>
          <w:b/>
          <w:bCs/>
          <w:color w:val="000000"/>
          <w:sz w:val="16"/>
          <w:szCs w:val="16"/>
        </w:rPr>
        <w:t>Dotyczy pakietu nr 1</w:t>
      </w:r>
    </w:p>
    <w:p w14:paraId="1274D6CA" w14:textId="0AFEBF45" w:rsidR="00BC4296" w:rsidRPr="00416D77" w:rsidRDefault="00BC4296" w:rsidP="00BC4296">
      <w:pPr>
        <w:suppressAutoHyphens w:val="0"/>
        <w:autoSpaceDE w:val="0"/>
        <w:adjustRightInd w:val="0"/>
        <w:spacing w:line="360" w:lineRule="auto"/>
        <w:jc w:val="both"/>
        <w:textAlignment w:val="auto"/>
        <w:rPr>
          <w:rFonts w:ascii="Verdana" w:eastAsia="Calibri" w:hAnsi="Verdana" w:cs="Calibri"/>
          <w:b/>
          <w:bCs/>
          <w:color w:val="000000"/>
          <w:sz w:val="16"/>
          <w:szCs w:val="16"/>
        </w:rPr>
      </w:pPr>
      <w:r w:rsidRPr="00416D77">
        <w:rPr>
          <w:rFonts w:ascii="Verdana" w:eastAsia="Calibri" w:hAnsi="Verdana" w:cs="Calibri"/>
          <w:b/>
          <w:bCs/>
          <w:color w:val="000000"/>
          <w:sz w:val="16"/>
          <w:szCs w:val="16"/>
        </w:rPr>
        <w:t>Dot. Oświadczenie DNSH ustęp 5,</w:t>
      </w:r>
    </w:p>
    <w:p w14:paraId="2760B19E" w14:textId="77777777" w:rsidR="00BC4296" w:rsidRPr="00416D77" w:rsidRDefault="00BC4296" w:rsidP="00BC4296">
      <w:pPr>
        <w:suppressAutoHyphens w:val="0"/>
        <w:autoSpaceDE w:val="0"/>
        <w:adjustRightInd w:val="0"/>
        <w:spacing w:line="360" w:lineRule="auto"/>
        <w:jc w:val="both"/>
        <w:textAlignment w:val="auto"/>
        <w:rPr>
          <w:rFonts w:ascii="Verdana" w:eastAsia="Calibri" w:hAnsi="Verdana" w:cs="Calibri"/>
          <w:color w:val="000000"/>
          <w:sz w:val="16"/>
          <w:szCs w:val="16"/>
        </w:rPr>
      </w:pPr>
      <w:r w:rsidRPr="00416D77">
        <w:rPr>
          <w:rFonts w:ascii="Verdana" w:eastAsia="Calibri" w:hAnsi="Verdana" w:cs="Calibri"/>
          <w:color w:val="000000"/>
          <w:sz w:val="16"/>
          <w:szCs w:val="16"/>
        </w:rPr>
        <w:t>Zwracamy się o zmianę brzmienia ustępu 5 ze względu na fakt, że przedmiot zamówienia nie generuje promieniowania jonizującego:</w:t>
      </w:r>
    </w:p>
    <w:p w14:paraId="438AB0A6" w14:textId="77777777" w:rsidR="00BC4296" w:rsidRPr="00416D77" w:rsidRDefault="00BC4296" w:rsidP="00BC4296">
      <w:pPr>
        <w:suppressAutoHyphens w:val="0"/>
        <w:autoSpaceDE w:val="0"/>
        <w:adjustRightInd w:val="0"/>
        <w:spacing w:line="360" w:lineRule="auto"/>
        <w:jc w:val="both"/>
        <w:textAlignment w:val="auto"/>
        <w:rPr>
          <w:rFonts w:ascii="Verdana" w:eastAsia="Calibri" w:hAnsi="Verdana" w:cs="Calibri"/>
          <w:i/>
          <w:iCs/>
          <w:color w:val="000000"/>
          <w:sz w:val="16"/>
          <w:szCs w:val="16"/>
        </w:rPr>
      </w:pPr>
      <w:r w:rsidRPr="00416D77">
        <w:rPr>
          <w:rFonts w:ascii="Verdana" w:eastAsia="Calibri" w:hAnsi="Verdana" w:cs="Calibri"/>
          <w:i/>
          <w:iCs/>
          <w:color w:val="000000"/>
          <w:sz w:val="16"/>
          <w:szCs w:val="16"/>
        </w:rPr>
        <w:t>„Nie prowadzi do znacznego zanieczyszczenia powietrza, gleby ani wód - urządzenie nie emituje substancji niebezpiecznych w trakcie użytkowania, nie zawiera freonów ani innych związków z listy HFC/CFC.”</w:t>
      </w:r>
    </w:p>
    <w:p w14:paraId="2CA88441" w14:textId="28EA50C8" w:rsidR="00416D77" w:rsidRPr="00416D77" w:rsidRDefault="00416D77" w:rsidP="00416D77">
      <w:pPr>
        <w:suppressAutoHyphens w:val="0"/>
        <w:autoSpaceDE w:val="0"/>
        <w:adjustRightInd w:val="0"/>
        <w:spacing w:line="360" w:lineRule="auto"/>
        <w:jc w:val="both"/>
        <w:textAlignment w:val="auto"/>
        <w:rPr>
          <w:rFonts w:ascii="Verdana" w:eastAsia="Calibri" w:hAnsi="Verdana" w:cs="Calibri"/>
          <w:b/>
          <w:bCs/>
          <w:color w:val="000000"/>
          <w:sz w:val="16"/>
          <w:szCs w:val="16"/>
        </w:rPr>
      </w:pPr>
      <w:r w:rsidRPr="00416D77">
        <w:rPr>
          <w:rFonts w:ascii="Verdana" w:eastAsia="Calibri" w:hAnsi="Verdana" w:cs="Calibri"/>
          <w:b/>
          <w:bCs/>
          <w:color w:val="000000"/>
          <w:sz w:val="16"/>
          <w:szCs w:val="16"/>
        </w:rPr>
        <w:t>Odpowiedź na pytanie nr 59</w:t>
      </w:r>
      <w:r>
        <w:rPr>
          <w:rFonts w:ascii="Verdana" w:eastAsia="Calibri" w:hAnsi="Verdana" w:cs="Calibri"/>
          <w:b/>
          <w:bCs/>
          <w:color w:val="000000"/>
          <w:sz w:val="16"/>
          <w:szCs w:val="16"/>
        </w:rPr>
        <w:t xml:space="preserve">: </w:t>
      </w:r>
      <w:r w:rsidRPr="00416D77">
        <w:rPr>
          <w:rFonts w:ascii="Verdana" w:eastAsia="Calibri" w:hAnsi="Verdana" w:cs="Calibri"/>
          <w:b/>
          <w:bCs/>
          <w:color w:val="000000"/>
          <w:sz w:val="16"/>
          <w:szCs w:val="16"/>
        </w:rPr>
        <w:t>Zamawiający nie wyraża zgody na zmianę brzmienia ustępu 5 w Oświadczeniu DNSH.</w:t>
      </w:r>
      <w:r>
        <w:rPr>
          <w:rFonts w:ascii="Verdana" w:eastAsia="Calibri" w:hAnsi="Verdana" w:cs="Calibri"/>
          <w:b/>
          <w:bCs/>
          <w:color w:val="000000"/>
          <w:sz w:val="16"/>
          <w:szCs w:val="16"/>
        </w:rPr>
        <w:t xml:space="preserve"> </w:t>
      </w:r>
      <w:r w:rsidRPr="00416D77">
        <w:rPr>
          <w:rFonts w:ascii="Verdana" w:eastAsia="Calibri" w:hAnsi="Verdana" w:cs="Calibri"/>
          <w:b/>
          <w:bCs/>
          <w:color w:val="000000"/>
          <w:sz w:val="16"/>
          <w:szCs w:val="16"/>
        </w:rPr>
        <w:t>Jednocześnie Zamawiający dopuszcza, aby Wykonawca, w przypadku, gdy przedmiot zamówienia ze względu na swoją specyfikę nie generuje określonych oddziaływań środowiskowych (np. nie emituje promieniowania jonizującego ani substancji niebezpiecznych), potwierdził spełnienie wymogu poprzez stosowne oświadczenie wskazujące brak takiego oddziaływania.</w:t>
      </w:r>
      <w:r>
        <w:rPr>
          <w:rFonts w:ascii="Verdana" w:eastAsia="Calibri" w:hAnsi="Verdana" w:cs="Calibri"/>
          <w:b/>
          <w:bCs/>
          <w:color w:val="000000"/>
          <w:sz w:val="16"/>
          <w:szCs w:val="16"/>
        </w:rPr>
        <w:t xml:space="preserve"> </w:t>
      </w:r>
      <w:r w:rsidRPr="00416D77">
        <w:rPr>
          <w:rFonts w:ascii="Verdana" w:eastAsia="Calibri" w:hAnsi="Verdana" w:cs="Calibri"/>
          <w:b/>
          <w:bCs/>
          <w:color w:val="000000"/>
          <w:sz w:val="16"/>
          <w:szCs w:val="16"/>
        </w:rPr>
        <w:t>W takim przypadku dopuszcza się opisowe odniesienie do treści wymogu, pod warunkiem zachowania jego sensu oraz zgodności z zasadą DNSH.</w:t>
      </w:r>
    </w:p>
    <w:p w14:paraId="4A2E4612" w14:textId="77777777" w:rsidR="00BC4296" w:rsidRPr="00BC4296" w:rsidRDefault="00BC4296" w:rsidP="00BC4296">
      <w:pPr>
        <w:suppressAutoHyphens w:val="0"/>
        <w:autoSpaceDE w:val="0"/>
        <w:adjustRightInd w:val="0"/>
        <w:spacing w:line="360" w:lineRule="auto"/>
        <w:jc w:val="both"/>
        <w:textAlignment w:val="auto"/>
        <w:rPr>
          <w:rFonts w:ascii="Verdana" w:eastAsia="Calibri" w:hAnsi="Verdana" w:cs="Calibri"/>
          <w:i/>
          <w:iCs/>
          <w:color w:val="000000"/>
          <w:sz w:val="16"/>
          <w:szCs w:val="16"/>
          <w:highlight w:val="yellow"/>
        </w:rPr>
      </w:pPr>
    </w:p>
    <w:p w14:paraId="6C42F355" w14:textId="00A42B6C" w:rsidR="00BC4296" w:rsidRPr="00BC4296" w:rsidRDefault="00BC4296" w:rsidP="00BC4296">
      <w:pPr>
        <w:suppressAutoHyphens w:val="0"/>
        <w:autoSpaceDE w:val="0"/>
        <w:adjustRightInd w:val="0"/>
        <w:spacing w:line="360" w:lineRule="auto"/>
        <w:jc w:val="both"/>
        <w:textAlignment w:val="auto"/>
        <w:rPr>
          <w:rFonts w:ascii="Verdana" w:eastAsia="Calibri" w:hAnsi="Verdana" w:cs="Calibri"/>
          <w:b/>
          <w:bCs/>
          <w:color w:val="000000"/>
          <w:sz w:val="16"/>
          <w:szCs w:val="16"/>
        </w:rPr>
      </w:pPr>
      <w:r w:rsidRPr="00BC4296">
        <w:rPr>
          <w:rFonts w:ascii="Verdana" w:eastAsia="Calibri" w:hAnsi="Verdana" w:cs="Calibri"/>
          <w:b/>
          <w:bCs/>
          <w:color w:val="000000"/>
          <w:sz w:val="16"/>
          <w:szCs w:val="16"/>
        </w:rPr>
        <w:t>Pytanie 60</w:t>
      </w:r>
    </w:p>
    <w:p w14:paraId="29F3879F" w14:textId="4FCCC0DE" w:rsidR="00BC4296" w:rsidRPr="00BC4296" w:rsidRDefault="00BC4296" w:rsidP="00BC4296">
      <w:pPr>
        <w:suppressAutoHyphens w:val="0"/>
        <w:autoSpaceDE w:val="0"/>
        <w:adjustRightInd w:val="0"/>
        <w:spacing w:line="360" w:lineRule="auto"/>
        <w:jc w:val="both"/>
        <w:textAlignment w:val="auto"/>
        <w:rPr>
          <w:rFonts w:ascii="Verdana" w:eastAsia="Calibri" w:hAnsi="Verdana" w:cs="Calibri"/>
          <w:i/>
          <w:iCs/>
          <w:color w:val="000000"/>
          <w:sz w:val="16"/>
          <w:szCs w:val="16"/>
        </w:rPr>
      </w:pPr>
      <w:r w:rsidRPr="00BC4296">
        <w:rPr>
          <w:rFonts w:ascii="Verdana" w:eastAsia="Calibri" w:hAnsi="Verdana" w:cs="Calibri"/>
          <w:b/>
          <w:bCs/>
          <w:color w:val="000000"/>
          <w:sz w:val="16"/>
          <w:szCs w:val="16"/>
        </w:rPr>
        <w:t>Dotyczy pakietu nr 3 -</w:t>
      </w:r>
      <w:r w:rsidR="000A7418">
        <w:rPr>
          <w:rFonts w:ascii="Verdana" w:eastAsia="Calibri" w:hAnsi="Verdana" w:cs="Calibri"/>
          <w:i/>
          <w:iCs/>
          <w:color w:val="000000"/>
          <w:sz w:val="16"/>
          <w:szCs w:val="16"/>
        </w:rPr>
        <w:t>Defibrylator</w:t>
      </w:r>
    </w:p>
    <w:p w14:paraId="7EA69A1A" w14:textId="77777777" w:rsidR="00BC4296" w:rsidRPr="00BC4296" w:rsidRDefault="00BC4296" w:rsidP="00BC4296">
      <w:pPr>
        <w:suppressAutoHyphens w:val="0"/>
        <w:autoSpaceDE w:val="0"/>
        <w:adjustRightInd w:val="0"/>
        <w:spacing w:line="360" w:lineRule="auto"/>
        <w:jc w:val="both"/>
        <w:textAlignment w:val="auto"/>
        <w:rPr>
          <w:rFonts w:ascii="Verdana" w:eastAsia="Calibri" w:hAnsi="Verdana" w:cs="Calibri"/>
          <w:i/>
          <w:iCs/>
          <w:color w:val="000000"/>
          <w:sz w:val="16"/>
          <w:szCs w:val="16"/>
        </w:rPr>
      </w:pPr>
      <w:r w:rsidRPr="00BC4296">
        <w:rPr>
          <w:rFonts w:ascii="Verdana" w:eastAsia="Calibri" w:hAnsi="Verdana" w:cs="Calibri"/>
          <w:i/>
          <w:iCs/>
          <w:color w:val="000000"/>
          <w:sz w:val="16"/>
          <w:szCs w:val="16"/>
        </w:rPr>
        <w:t>Czy Zamawiający dopuszcza zaoferowanie urządzenia fabrycznie nowego, pochodzącego z min.datą produkcji - rok 2025, nieużywanego w jakiejkolwiek formie, w pełni skonfigurowanego i niewymagającego dodatkowych kosztów wdrożeniowych?</w:t>
      </w:r>
    </w:p>
    <w:p w14:paraId="34803A17" w14:textId="7D0FD20C" w:rsidR="00BC4296" w:rsidRPr="00BC4296" w:rsidRDefault="00BC4296" w:rsidP="00BC4296">
      <w:pPr>
        <w:suppressAutoHyphens w:val="0"/>
        <w:autoSpaceDE w:val="0"/>
        <w:adjustRightInd w:val="0"/>
        <w:spacing w:line="360" w:lineRule="auto"/>
        <w:jc w:val="both"/>
        <w:textAlignment w:val="auto"/>
        <w:rPr>
          <w:rFonts w:ascii="Verdana" w:eastAsia="Calibri" w:hAnsi="Verdana" w:cs="Arial"/>
          <w:b/>
          <w:color w:val="000000"/>
          <w:sz w:val="16"/>
          <w:szCs w:val="16"/>
        </w:rPr>
      </w:pPr>
      <w:r w:rsidRPr="00BC4296">
        <w:rPr>
          <w:rFonts w:ascii="Verdana" w:eastAsia="Calibri" w:hAnsi="Verdana" w:cs="Arial"/>
          <w:b/>
          <w:color w:val="000000"/>
          <w:sz w:val="16"/>
          <w:szCs w:val="16"/>
        </w:rPr>
        <w:t>Odpowiedź na pytanie nr 60: Zamawiający informuje, iż dopuszcza zaoferowanie urządzenia fabrycznie nowego, pochodzącego z min.</w:t>
      </w:r>
      <w:r w:rsidR="000A7418">
        <w:rPr>
          <w:rFonts w:ascii="Verdana" w:eastAsia="Calibri" w:hAnsi="Verdana" w:cs="Arial"/>
          <w:b/>
          <w:color w:val="000000"/>
          <w:sz w:val="16"/>
          <w:szCs w:val="16"/>
        </w:rPr>
        <w:t xml:space="preserve"> </w:t>
      </w:r>
      <w:r w:rsidRPr="00BC4296">
        <w:rPr>
          <w:rFonts w:ascii="Verdana" w:eastAsia="Calibri" w:hAnsi="Verdana" w:cs="Arial"/>
          <w:b/>
          <w:color w:val="000000"/>
          <w:sz w:val="16"/>
          <w:szCs w:val="16"/>
        </w:rPr>
        <w:t>datą produkcji - rok 2025, nieużywanego w jakiejkolwiek formie, w pełni skonfigurowanego i niewymagającego dodatkowych kosztów wdrożeniowych</w:t>
      </w:r>
    </w:p>
    <w:p w14:paraId="100E58DD" w14:textId="77777777" w:rsidR="00BC4296" w:rsidRPr="00BC4296" w:rsidRDefault="00BC4296" w:rsidP="00BC4296">
      <w:pPr>
        <w:suppressAutoHyphens w:val="0"/>
        <w:autoSpaceDE w:val="0"/>
        <w:adjustRightInd w:val="0"/>
        <w:spacing w:line="360" w:lineRule="auto"/>
        <w:jc w:val="both"/>
        <w:textAlignment w:val="auto"/>
        <w:rPr>
          <w:rFonts w:ascii="Verdana" w:eastAsia="Calibri" w:hAnsi="Verdana" w:cs="Calibri"/>
          <w:i/>
          <w:iCs/>
          <w:color w:val="000000"/>
          <w:sz w:val="16"/>
          <w:szCs w:val="16"/>
          <w:highlight w:val="yellow"/>
        </w:rPr>
      </w:pPr>
    </w:p>
    <w:p w14:paraId="37266692" w14:textId="77777777" w:rsidR="00BC4296" w:rsidRPr="00BC4296" w:rsidRDefault="00BC4296" w:rsidP="00BC4296">
      <w:pPr>
        <w:suppressAutoHyphens w:val="0"/>
        <w:autoSpaceDE w:val="0"/>
        <w:adjustRightInd w:val="0"/>
        <w:spacing w:line="360" w:lineRule="auto"/>
        <w:jc w:val="both"/>
        <w:textAlignment w:val="auto"/>
        <w:rPr>
          <w:rFonts w:ascii="Verdana" w:eastAsia="Calibri" w:hAnsi="Verdana" w:cs="Calibri"/>
          <w:color w:val="000000"/>
          <w:sz w:val="16"/>
          <w:szCs w:val="16"/>
          <w:highlight w:val="yellow"/>
        </w:rPr>
      </w:pPr>
    </w:p>
    <w:p w14:paraId="7DEB9BD0" w14:textId="77777777" w:rsidR="00640280" w:rsidRPr="00BC4296" w:rsidRDefault="00640280" w:rsidP="00640280">
      <w:pPr>
        <w:suppressAutoHyphens w:val="0"/>
        <w:autoSpaceDE w:val="0"/>
        <w:adjustRightInd w:val="0"/>
        <w:jc w:val="both"/>
        <w:textAlignment w:val="auto"/>
        <w:rPr>
          <w:rFonts w:ascii="Arial" w:eastAsia="Calibri" w:hAnsi="Arial" w:cs="Arial"/>
          <w:bCs/>
          <w:color w:val="000000"/>
        </w:rPr>
      </w:pPr>
    </w:p>
    <w:p w14:paraId="13155503" w14:textId="77777777" w:rsidR="00C51E9E" w:rsidRPr="00BC4296" w:rsidRDefault="00C51E9E" w:rsidP="00C51E9E">
      <w:pPr>
        <w:shd w:val="clear" w:color="auto" w:fill="FFFFFF"/>
        <w:tabs>
          <w:tab w:val="left" w:pos="6300"/>
        </w:tabs>
        <w:spacing w:line="360" w:lineRule="auto"/>
        <w:jc w:val="right"/>
        <w:rPr>
          <w:rFonts w:ascii="Verdana" w:hAnsi="Verdana"/>
          <w:b/>
          <w:bCs/>
          <w:sz w:val="16"/>
          <w:szCs w:val="16"/>
        </w:rPr>
      </w:pPr>
      <w:r w:rsidRPr="00BC4296">
        <w:rPr>
          <w:rFonts w:ascii="Verdana" w:hAnsi="Verdana"/>
          <w:b/>
          <w:bCs/>
          <w:sz w:val="16"/>
          <w:szCs w:val="16"/>
        </w:rPr>
        <w:t>Arkadiusz Dębicki</w:t>
      </w:r>
    </w:p>
    <w:p w14:paraId="346B161B" w14:textId="77777777" w:rsidR="00C51E9E" w:rsidRPr="00BC4296" w:rsidRDefault="00C51E9E" w:rsidP="00C51E9E">
      <w:pPr>
        <w:shd w:val="clear" w:color="auto" w:fill="FFFFFF"/>
        <w:tabs>
          <w:tab w:val="left" w:pos="6300"/>
        </w:tabs>
        <w:spacing w:line="360" w:lineRule="auto"/>
        <w:jc w:val="right"/>
        <w:rPr>
          <w:rFonts w:ascii="Verdana" w:hAnsi="Verdana"/>
          <w:sz w:val="16"/>
          <w:szCs w:val="16"/>
        </w:rPr>
      </w:pPr>
      <w:r w:rsidRPr="00BC4296">
        <w:rPr>
          <w:rFonts w:ascii="Verdana" w:hAnsi="Verdana"/>
          <w:sz w:val="16"/>
          <w:szCs w:val="16"/>
        </w:rPr>
        <w:t>Kierownik Działu Zamówień Publicznych</w:t>
      </w:r>
    </w:p>
    <w:p w14:paraId="0B3BD544" w14:textId="77777777" w:rsidR="00C51E9E" w:rsidRPr="00BC4296" w:rsidRDefault="00C51E9E" w:rsidP="00C51E9E">
      <w:pPr>
        <w:shd w:val="clear" w:color="auto" w:fill="FFFFFF"/>
        <w:tabs>
          <w:tab w:val="left" w:pos="6300"/>
        </w:tabs>
        <w:spacing w:line="360" w:lineRule="auto"/>
        <w:jc w:val="right"/>
        <w:rPr>
          <w:rFonts w:ascii="Verdana" w:hAnsi="Verdana"/>
          <w:sz w:val="16"/>
          <w:szCs w:val="16"/>
        </w:rPr>
      </w:pPr>
      <w:r w:rsidRPr="00BC4296">
        <w:rPr>
          <w:rFonts w:ascii="Verdana" w:hAnsi="Verdana"/>
          <w:sz w:val="16"/>
          <w:szCs w:val="16"/>
        </w:rPr>
        <w:t>7 Szpitala Marynarki Wojennej w Gdańsku</w:t>
      </w:r>
    </w:p>
    <w:p w14:paraId="695C1914" w14:textId="77777777" w:rsidR="003A76A5" w:rsidRPr="00BC4296" w:rsidRDefault="003A76A5" w:rsidP="00896726">
      <w:pPr>
        <w:shd w:val="clear" w:color="auto" w:fill="FFFFFF"/>
        <w:tabs>
          <w:tab w:val="left" w:pos="6300"/>
        </w:tabs>
        <w:spacing w:line="360" w:lineRule="auto"/>
        <w:jc w:val="both"/>
        <w:rPr>
          <w:rFonts w:ascii="Verdana" w:hAnsi="Verdana"/>
          <w:b/>
          <w:sz w:val="16"/>
          <w:szCs w:val="16"/>
        </w:rPr>
      </w:pPr>
    </w:p>
    <w:p w14:paraId="0D3AFDFE" w14:textId="77777777" w:rsidR="003261CE" w:rsidRPr="00BC4296" w:rsidRDefault="003261CE" w:rsidP="00896726">
      <w:pPr>
        <w:spacing w:line="360" w:lineRule="auto"/>
        <w:jc w:val="both"/>
        <w:rPr>
          <w:rFonts w:ascii="Verdana" w:hAnsi="Verdana"/>
          <w:sz w:val="12"/>
          <w:szCs w:val="12"/>
        </w:rPr>
      </w:pPr>
    </w:p>
    <w:p w14:paraId="2B2EB811" w14:textId="17F715B2" w:rsidR="00BD2101" w:rsidRPr="00BC4296" w:rsidRDefault="00BD2101" w:rsidP="00896726">
      <w:pPr>
        <w:spacing w:line="360" w:lineRule="auto"/>
        <w:jc w:val="both"/>
        <w:rPr>
          <w:rFonts w:ascii="Verdana" w:hAnsi="Verdana"/>
          <w:sz w:val="12"/>
          <w:szCs w:val="12"/>
        </w:rPr>
      </w:pPr>
      <w:r w:rsidRPr="00BC4296">
        <w:rPr>
          <w:rFonts w:ascii="Verdana" w:hAnsi="Verdana"/>
          <w:sz w:val="12"/>
          <w:szCs w:val="12"/>
        </w:rPr>
        <w:t xml:space="preserve">Sporządził: </w:t>
      </w:r>
      <w:r w:rsidR="00C51E9E" w:rsidRPr="00BC4296">
        <w:rPr>
          <w:rFonts w:ascii="Verdana" w:hAnsi="Verdana"/>
          <w:sz w:val="12"/>
          <w:szCs w:val="12"/>
        </w:rPr>
        <w:t>Arkadiusz Dębicki</w:t>
      </w:r>
    </w:p>
    <w:p w14:paraId="3A581FE5" w14:textId="77777777" w:rsidR="00BD2101" w:rsidRPr="00BC4296" w:rsidRDefault="00BD2101" w:rsidP="00896726">
      <w:pPr>
        <w:spacing w:line="360" w:lineRule="auto"/>
        <w:jc w:val="both"/>
        <w:rPr>
          <w:rFonts w:ascii="Verdana" w:hAnsi="Verdana"/>
          <w:sz w:val="12"/>
          <w:szCs w:val="12"/>
        </w:rPr>
      </w:pPr>
      <w:r w:rsidRPr="00BC4296">
        <w:rPr>
          <w:rFonts w:ascii="Verdana" w:hAnsi="Verdana"/>
          <w:sz w:val="12"/>
          <w:szCs w:val="12"/>
        </w:rPr>
        <w:t>tel. 58/ 552 64 07</w:t>
      </w:r>
    </w:p>
    <w:p w14:paraId="61CC651D" w14:textId="57CD8C3D" w:rsidR="00BD2101" w:rsidRPr="00BC4296" w:rsidRDefault="00BD2101" w:rsidP="00896726">
      <w:pPr>
        <w:spacing w:line="360" w:lineRule="auto"/>
        <w:jc w:val="both"/>
        <w:rPr>
          <w:rFonts w:ascii="Verdana" w:hAnsi="Verdana"/>
          <w:sz w:val="12"/>
          <w:szCs w:val="12"/>
        </w:rPr>
      </w:pPr>
      <w:r w:rsidRPr="00BC4296">
        <w:rPr>
          <w:rFonts w:ascii="Verdana" w:hAnsi="Verdana"/>
          <w:sz w:val="12"/>
          <w:szCs w:val="12"/>
        </w:rPr>
        <w:t>Data wykonania</w:t>
      </w:r>
      <w:r w:rsidR="007A57BE" w:rsidRPr="00BC4296">
        <w:rPr>
          <w:rFonts w:ascii="Verdana" w:hAnsi="Verdana"/>
          <w:sz w:val="12"/>
          <w:szCs w:val="12"/>
        </w:rPr>
        <w:t xml:space="preserve">: </w:t>
      </w:r>
      <w:r w:rsidR="00B67236" w:rsidRPr="00BC4296">
        <w:rPr>
          <w:rFonts w:ascii="Verdana" w:hAnsi="Verdana"/>
          <w:sz w:val="12"/>
          <w:szCs w:val="12"/>
        </w:rPr>
        <w:t>24.03</w:t>
      </w:r>
      <w:r w:rsidR="003E407A" w:rsidRPr="00BC4296">
        <w:rPr>
          <w:rFonts w:ascii="Verdana" w:hAnsi="Verdana"/>
          <w:sz w:val="12"/>
          <w:szCs w:val="12"/>
        </w:rPr>
        <w:t>.2026</w:t>
      </w:r>
      <w:r w:rsidR="00830198" w:rsidRPr="00BC4296">
        <w:rPr>
          <w:rFonts w:ascii="Verdana" w:hAnsi="Verdana"/>
          <w:sz w:val="12"/>
          <w:szCs w:val="12"/>
        </w:rPr>
        <w:t xml:space="preserve"> </w:t>
      </w:r>
      <w:r w:rsidR="00AD383C" w:rsidRPr="00BC4296">
        <w:rPr>
          <w:rFonts w:ascii="Verdana" w:hAnsi="Verdana"/>
          <w:sz w:val="12"/>
          <w:szCs w:val="12"/>
        </w:rPr>
        <w:t>r.</w:t>
      </w:r>
    </w:p>
    <w:p w14:paraId="794FE9F7" w14:textId="77777777" w:rsidR="00BD2101" w:rsidRPr="00E37F2F" w:rsidRDefault="00BD2101" w:rsidP="00896726">
      <w:pPr>
        <w:spacing w:line="360" w:lineRule="auto"/>
        <w:jc w:val="both"/>
        <w:rPr>
          <w:rFonts w:ascii="Verdana" w:hAnsi="Verdana"/>
          <w:sz w:val="12"/>
          <w:szCs w:val="12"/>
        </w:rPr>
      </w:pPr>
      <w:r w:rsidRPr="00BC4296">
        <w:rPr>
          <w:rFonts w:ascii="Verdana" w:hAnsi="Verdana"/>
          <w:sz w:val="12"/>
          <w:szCs w:val="12"/>
        </w:rPr>
        <w:t xml:space="preserve">T – </w:t>
      </w:r>
      <w:r w:rsidR="00544435" w:rsidRPr="00BC4296">
        <w:rPr>
          <w:rFonts w:ascii="Verdana" w:hAnsi="Verdana"/>
          <w:sz w:val="12"/>
          <w:szCs w:val="12"/>
        </w:rPr>
        <w:t>2712</w:t>
      </w:r>
      <w:r w:rsidRPr="00BC4296">
        <w:rPr>
          <w:rFonts w:ascii="Verdana" w:hAnsi="Verdana"/>
          <w:sz w:val="12"/>
          <w:szCs w:val="12"/>
        </w:rPr>
        <w:t>; B5</w:t>
      </w:r>
    </w:p>
    <w:sectPr w:rsidR="00BD2101" w:rsidRPr="00E37F2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7012CE" w14:textId="77777777" w:rsidR="006E0A2E" w:rsidRDefault="006E0A2E" w:rsidP="0027487C">
      <w:r>
        <w:separator/>
      </w:r>
    </w:p>
  </w:endnote>
  <w:endnote w:type="continuationSeparator" w:id="0">
    <w:p w14:paraId="4A88E001" w14:textId="77777777" w:rsidR="006E0A2E" w:rsidRDefault="006E0A2E" w:rsidP="0027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ptos">
    <w:altName w:val="Arial"/>
    <w:charset w:val="00"/>
    <w:family w:val="swiss"/>
    <w:pitch w:val="variable"/>
    <w:sig w:usb0="00000001" w:usb1="00000003" w:usb2="00000000" w:usb3="00000000" w:csb0="0000019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Georgia">
    <w:altName w:val="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429E3" w14:textId="77777777" w:rsidR="00CE02E3" w:rsidRPr="0027487C" w:rsidRDefault="00CE02E3">
    <w:pPr>
      <w:pStyle w:val="Stopka"/>
      <w:jc w:val="right"/>
      <w:rPr>
        <w:rFonts w:ascii="Verdana" w:hAnsi="Verdana"/>
        <w:sz w:val="14"/>
        <w:szCs w:val="14"/>
      </w:rPr>
    </w:pPr>
    <w:r w:rsidRPr="0027487C">
      <w:rPr>
        <w:rFonts w:ascii="Verdana" w:hAnsi="Verdana"/>
        <w:sz w:val="14"/>
        <w:szCs w:val="14"/>
      </w:rPr>
      <w:fldChar w:fldCharType="begin"/>
    </w:r>
    <w:r w:rsidRPr="0027487C">
      <w:rPr>
        <w:rFonts w:ascii="Verdana" w:hAnsi="Verdana"/>
        <w:sz w:val="14"/>
        <w:szCs w:val="14"/>
      </w:rPr>
      <w:instrText>PAGE   \* MERGEFORMAT</w:instrText>
    </w:r>
    <w:r w:rsidRPr="0027487C">
      <w:rPr>
        <w:rFonts w:ascii="Verdana" w:hAnsi="Verdana"/>
        <w:sz w:val="14"/>
        <w:szCs w:val="14"/>
      </w:rPr>
      <w:fldChar w:fldCharType="separate"/>
    </w:r>
    <w:r w:rsidR="001A53A9">
      <w:rPr>
        <w:rFonts w:ascii="Verdana" w:hAnsi="Verdana"/>
        <w:noProof/>
        <w:sz w:val="14"/>
        <w:szCs w:val="14"/>
      </w:rPr>
      <w:t>2</w:t>
    </w:r>
    <w:r w:rsidRPr="0027487C">
      <w:rPr>
        <w:rFonts w:ascii="Verdana" w:hAnsi="Verdana"/>
        <w:sz w:val="14"/>
        <w:szCs w:val="14"/>
      </w:rPr>
      <w:fldChar w:fldCharType="end"/>
    </w:r>
  </w:p>
  <w:p w14:paraId="44479BA1" w14:textId="77777777" w:rsidR="00CE02E3" w:rsidRDefault="00CE02E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E91BCE" w14:textId="77777777" w:rsidR="006E0A2E" w:rsidRDefault="006E0A2E" w:rsidP="0027487C">
      <w:r>
        <w:separator/>
      </w:r>
    </w:p>
  </w:footnote>
  <w:footnote w:type="continuationSeparator" w:id="0">
    <w:p w14:paraId="605CD6E9" w14:textId="77777777" w:rsidR="006E0A2E" w:rsidRDefault="006E0A2E" w:rsidP="002748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F0EA5F3"/>
    <w:multiLevelType w:val="hybridMultilevel"/>
    <w:tmpl w:val="26B73FE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04F4715"/>
    <w:multiLevelType w:val="hybridMultilevel"/>
    <w:tmpl w:val="B2B1D7A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8"/>
    <w:multiLevelType w:val="singleLevel"/>
    <w:tmpl w:val="46C6A640"/>
    <w:lvl w:ilvl="0">
      <w:start w:val="1"/>
      <w:numFmt w:val="decimal"/>
      <w:pStyle w:val="Listanumerowana"/>
      <w:lvlText w:val="%1."/>
      <w:lvlJc w:val="left"/>
      <w:pPr>
        <w:tabs>
          <w:tab w:val="num" w:pos="360"/>
        </w:tabs>
        <w:ind w:left="360" w:hanging="360"/>
      </w:pPr>
    </w:lvl>
  </w:abstractNum>
  <w:abstractNum w:abstractNumId="3" w15:restartNumberingAfterBreak="0">
    <w:nsid w:val="00000001"/>
    <w:multiLevelType w:val="multilevel"/>
    <w:tmpl w:val="00000001"/>
    <w:name w:val="WW8Num18"/>
    <w:lvl w:ilvl="0">
      <w:start w:val="1"/>
      <w:numFmt w:val="decimal"/>
      <w:lvlText w:val="%1)"/>
      <w:lvlJc w:val="left"/>
      <w:pPr>
        <w:tabs>
          <w:tab w:val="num" w:pos="0"/>
        </w:tabs>
        <w:ind w:left="700" w:hanging="360"/>
      </w:pPr>
      <w:rPr>
        <w:rFonts w:cs="Times New Roman"/>
      </w:rPr>
    </w:lvl>
    <w:lvl w:ilvl="1">
      <w:start w:val="1"/>
      <w:numFmt w:val="decimal"/>
      <w:lvlText w:val="%2."/>
      <w:lvlJc w:val="left"/>
      <w:pPr>
        <w:tabs>
          <w:tab w:val="num" w:pos="0"/>
        </w:tabs>
        <w:ind w:left="1440" w:hanging="360"/>
      </w:pPr>
      <w:rPr>
        <w:rFonts w:cs="Times New Roman"/>
      </w:rPr>
    </w:lvl>
    <w:lvl w:ilvl="2">
      <w:start w:val="1"/>
      <w:numFmt w:val="decimal"/>
      <w:lvlText w:val="%3."/>
      <w:lvlJc w:val="left"/>
      <w:pPr>
        <w:tabs>
          <w:tab w:val="num" w:pos="0"/>
        </w:tabs>
        <w:ind w:left="2160" w:hanging="360"/>
      </w:pPr>
      <w:rPr>
        <w:rFonts w:cs="Times New Roman"/>
      </w:rPr>
    </w:lvl>
    <w:lvl w:ilvl="3">
      <w:start w:val="1"/>
      <w:numFmt w:val="decimal"/>
      <w:lvlText w:val="%4."/>
      <w:lvlJc w:val="left"/>
      <w:pPr>
        <w:tabs>
          <w:tab w:val="num" w:pos="0"/>
        </w:tabs>
        <w:ind w:left="2880" w:hanging="360"/>
      </w:pPr>
      <w:rPr>
        <w:rFonts w:cs="Times New Roman"/>
      </w:rPr>
    </w:lvl>
    <w:lvl w:ilvl="4">
      <w:start w:val="1"/>
      <w:numFmt w:val="decimal"/>
      <w:lvlText w:val="%5."/>
      <w:lvlJc w:val="left"/>
      <w:pPr>
        <w:tabs>
          <w:tab w:val="num" w:pos="0"/>
        </w:tabs>
        <w:ind w:left="3600" w:hanging="360"/>
      </w:pPr>
      <w:rPr>
        <w:rFonts w:cs="Times New Roman"/>
      </w:rPr>
    </w:lvl>
    <w:lvl w:ilvl="5">
      <w:start w:val="1"/>
      <w:numFmt w:val="decimal"/>
      <w:lvlText w:val="%6."/>
      <w:lvlJc w:val="left"/>
      <w:pPr>
        <w:tabs>
          <w:tab w:val="num" w:pos="0"/>
        </w:tabs>
        <w:ind w:left="4320" w:hanging="360"/>
      </w:pPr>
      <w:rPr>
        <w:rFonts w:cs="Times New Roman"/>
      </w:rPr>
    </w:lvl>
    <w:lvl w:ilvl="6">
      <w:start w:val="1"/>
      <w:numFmt w:val="decimal"/>
      <w:lvlText w:val="%7."/>
      <w:lvlJc w:val="left"/>
      <w:pPr>
        <w:tabs>
          <w:tab w:val="num" w:pos="0"/>
        </w:tabs>
        <w:ind w:left="5040" w:hanging="360"/>
      </w:pPr>
      <w:rPr>
        <w:rFonts w:cs="Times New Roman"/>
      </w:rPr>
    </w:lvl>
    <w:lvl w:ilvl="7">
      <w:start w:val="1"/>
      <w:numFmt w:val="decimal"/>
      <w:lvlText w:val="%8."/>
      <w:lvlJc w:val="left"/>
      <w:pPr>
        <w:tabs>
          <w:tab w:val="num" w:pos="0"/>
        </w:tabs>
        <w:ind w:left="5760" w:hanging="360"/>
      </w:pPr>
      <w:rPr>
        <w:rFonts w:cs="Times New Roman"/>
      </w:rPr>
    </w:lvl>
    <w:lvl w:ilvl="8">
      <w:start w:val="1"/>
      <w:numFmt w:val="decimal"/>
      <w:lvlText w:val="%9."/>
      <w:lvlJc w:val="left"/>
      <w:pPr>
        <w:tabs>
          <w:tab w:val="num" w:pos="0"/>
        </w:tabs>
        <w:ind w:left="6480" w:hanging="360"/>
      </w:pPr>
      <w:rPr>
        <w:rFonts w:cs="Times New Roman"/>
      </w:rPr>
    </w:lvl>
  </w:abstractNum>
  <w:abstractNum w:abstractNumId="4" w15:restartNumberingAfterBreak="0">
    <w:nsid w:val="00000002"/>
    <w:multiLevelType w:val="multilevel"/>
    <w:tmpl w:val="00000002"/>
    <w:name w:val="WW8Num22"/>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40" w:hanging="360"/>
      </w:pPr>
      <w:rPr>
        <w:rFonts w:cs="Times New Roman"/>
      </w:rPr>
    </w:lvl>
    <w:lvl w:ilvl="2">
      <w:start w:val="1"/>
      <w:numFmt w:val="decimal"/>
      <w:lvlText w:val="%3."/>
      <w:lvlJc w:val="left"/>
      <w:pPr>
        <w:tabs>
          <w:tab w:val="num" w:pos="0"/>
        </w:tabs>
        <w:ind w:left="2160" w:hanging="360"/>
      </w:pPr>
      <w:rPr>
        <w:rFonts w:cs="Times New Roman"/>
      </w:rPr>
    </w:lvl>
    <w:lvl w:ilvl="3">
      <w:start w:val="1"/>
      <w:numFmt w:val="decimal"/>
      <w:lvlText w:val="%4."/>
      <w:lvlJc w:val="left"/>
      <w:pPr>
        <w:tabs>
          <w:tab w:val="num" w:pos="0"/>
        </w:tabs>
        <w:ind w:left="2880" w:hanging="360"/>
      </w:pPr>
      <w:rPr>
        <w:rFonts w:cs="Times New Roman"/>
      </w:rPr>
    </w:lvl>
    <w:lvl w:ilvl="4">
      <w:start w:val="1"/>
      <w:numFmt w:val="decimal"/>
      <w:lvlText w:val="%5."/>
      <w:lvlJc w:val="left"/>
      <w:pPr>
        <w:tabs>
          <w:tab w:val="num" w:pos="0"/>
        </w:tabs>
        <w:ind w:left="3600" w:hanging="360"/>
      </w:pPr>
      <w:rPr>
        <w:rFonts w:cs="Times New Roman"/>
      </w:rPr>
    </w:lvl>
    <w:lvl w:ilvl="5">
      <w:start w:val="1"/>
      <w:numFmt w:val="decimal"/>
      <w:lvlText w:val="%6."/>
      <w:lvlJc w:val="left"/>
      <w:pPr>
        <w:tabs>
          <w:tab w:val="num" w:pos="0"/>
        </w:tabs>
        <w:ind w:left="4320" w:hanging="360"/>
      </w:pPr>
      <w:rPr>
        <w:rFonts w:cs="Times New Roman"/>
      </w:rPr>
    </w:lvl>
    <w:lvl w:ilvl="6">
      <w:start w:val="1"/>
      <w:numFmt w:val="decimal"/>
      <w:lvlText w:val="%7."/>
      <w:lvlJc w:val="left"/>
      <w:pPr>
        <w:tabs>
          <w:tab w:val="num" w:pos="0"/>
        </w:tabs>
        <w:ind w:left="5040" w:hanging="360"/>
      </w:pPr>
      <w:rPr>
        <w:rFonts w:cs="Times New Roman"/>
      </w:rPr>
    </w:lvl>
    <w:lvl w:ilvl="7">
      <w:start w:val="1"/>
      <w:numFmt w:val="decimal"/>
      <w:lvlText w:val="%8."/>
      <w:lvlJc w:val="left"/>
      <w:pPr>
        <w:tabs>
          <w:tab w:val="num" w:pos="0"/>
        </w:tabs>
        <w:ind w:left="5760" w:hanging="360"/>
      </w:pPr>
      <w:rPr>
        <w:rFonts w:cs="Times New Roman"/>
      </w:rPr>
    </w:lvl>
    <w:lvl w:ilvl="8">
      <w:start w:val="1"/>
      <w:numFmt w:val="decimal"/>
      <w:lvlText w:val="%9."/>
      <w:lvlJc w:val="left"/>
      <w:pPr>
        <w:tabs>
          <w:tab w:val="num" w:pos="0"/>
        </w:tabs>
        <w:ind w:left="6480" w:hanging="360"/>
      </w:pPr>
      <w:rPr>
        <w:rFonts w:cs="Times New Roman"/>
      </w:rPr>
    </w:lvl>
  </w:abstractNum>
  <w:abstractNum w:abstractNumId="5" w15:restartNumberingAfterBreak="0">
    <w:nsid w:val="0000002D"/>
    <w:multiLevelType w:val="singleLevel"/>
    <w:tmpl w:val="0000002D"/>
    <w:name w:val="WW8Num48"/>
    <w:lvl w:ilvl="0">
      <w:start w:val="1"/>
      <w:numFmt w:val="bullet"/>
      <w:lvlText w:val=""/>
      <w:lvlJc w:val="left"/>
      <w:pPr>
        <w:tabs>
          <w:tab w:val="num" w:pos="0"/>
        </w:tabs>
        <w:ind w:left="720" w:hanging="360"/>
      </w:pPr>
      <w:rPr>
        <w:rFonts w:ascii="Symbol" w:hAnsi="Symbol"/>
      </w:rPr>
    </w:lvl>
  </w:abstractNum>
  <w:abstractNum w:abstractNumId="6" w15:restartNumberingAfterBreak="0">
    <w:nsid w:val="00000034"/>
    <w:multiLevelType w:val="multilevel"/>
    <w:tmpl w:val="8F52A7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rPr>
        <w:b/>
      </w:r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15:restartNumberingAfterBreak="0">
    <w:nsid w:val="03520DFE"/>
    <w:multiLevelType w:val="hybridMultilevel"/>
    <w:tmpl w:val="F35CACB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A102EC4"/>
    <w:multiLevelType w:val="hybridMultilevel"/>
    <w:tmpl w:val="C5EEBB2A"/>
    <w:lvl w:ilvl="0" w:tplc="1AC42A64">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505CE1E"/>
    <w:multiLevelType w:val="hybridMultilevel"/>
    <w:tmpl w:val="EEC043B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5F11AC5"/>
    <w:multiLevelType w:val="hybridMultilevel"/>
    <w:tmpl w:val="37C27EA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6AB0757"/>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 w15:restartNumberingAfterBreak="0">
    <w:nsid w:val="39C57B1C"/>
    <w:multiLevelType w:val="hybridMultilevel"/>
    <w:tmpl w:val="49745B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ADA0D5F"/>
    <w:multiLevelType w:val="hybridMultilevel"/>
    <w:tmpl w:val="6D5CD10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E97573C"/>
    <w:multiLevelType w:val="hybridMultilevel"/>
    <w:tmpl w:val="BBC8807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F765BB6"/>
    <w:multiLevelType w:val="hybridMultilevel"/>
    <w:tmpl w:val="9FB1E8B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49421B5"/>
    <w:multiLevelType w:val="hybridMultilevel"/>
    <w:tmpl w:val="209EB034"/>
    <w:lvl w:ilvl="0" w:tplc="84648FCC">
      <w:start w:val="1"/>
      <w:numFmt w:val="decimal"/>
      <w:lvlText w:val="%1."/>
      <w:lvlJc w:val="left"/>
      <w:pPr>
        <w:ind w:left="1068" w:hanging="708"/>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F727F28"/>
    <w:multiLevelType w:val="hybridMultilevel"/>
    <w:tmpl w:val="BAA4CC7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50102B25"/>
    <w:multiLevelType w:val="multilevel"/>
    <w:tmpl w:val="BDC24F52"/>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CC77B39"/>
    <w:multiLevelType w:val="multilevel"/>
    <w:tmpl w:val="047090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DC5094B"/>
    <w:multiLevelType w:val="hybridMultilevel"/>
    <w:tmpl w:val="16A4B19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8"/>
  </w:num>
  <w:num w:numId="2">
    <w:abstractNumId w:val="17"/>
  </w:num>
  <w:num w:numId="3">
    <w:abstractNumId w:val="12"/>
  </w:num>
  <w:num w:numId="4">
    <w:abstractNumId w:val="14"/>
  </w:num>
  <w:num w:numId="5">
    <w:abstractNumId w:val="10"/>
  </w:num>
  <w:num w:numId="6">
    <w:abstractNumId w:val="7"/>
  </w:num>
  <w:num w:numId="7">
    <w:abstractNumId w:val="13"/>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num>
  <w:num w:numId="13">
    <w:abstractNumId w:val="20"/>
  </w:num>
  <w:num w:numId="14">
    <w:abstractNumId w:val="15"/>
  </w:num>
  <w:num w:numId="15">
    <w:abstractNumId w:val="1"/>
  </w:num>
  <w:num w:numId="16">
    <w:abstractNumId w:val="9"/>
  </w:num>
  <w:num w:numId="17">
    <w:abstractNumId w:val="0"/>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EB7"/>
    <w:rsid w:val="000014F2"/>
    <w:rsid w:val="0000473C"/>
    <w:rsid w:val="0001220B"/>
    <w:rsid w:val="0001364D"/>
    <w:rsid w:val="00015BB3"/>
    <w:rsid w:val="000176E1"/>
    <w:rsid w:val="000213AD"/>
    <w:rsid w:val="00022487"/>
    <w:rsid w:val="00025AFD"/>
    <w:rsid w:val="00025BFC"/>
    <w:rsid w:val="00027330"/>
    <w:rsid w:val="000276F6"/>
    <w:rsid w:val="00027FA0"/>
    <w:rsid w:val="00030817"/>
    <w:rsid w:val="00030FA5"/>
    <w:rsid w:val="00033365"/>
    <w:rsid w:val="00034448"/>
    <w:rsid w:val="00035FE5"/>
    <w:rsid w:val="00036CD1"/>
    <w:rsid w:val="00040108"/>
    <w:rsid w:val="00042945"/>
    <w:rsid w:val="0005037D"/>
    <w:rsid w:val="000565CC"/>
    <w:rsid w:val="00060966"/>
    <w:rsid w:val="00061F24"/>
    <w:rsid w:val="0006278A"/>
    <w:rsid w:val="00063327"/>
    <w:rsid w:val="00063E87"/>
    <w:rsid w:val="000646DE"/>
    <w:rsid w:val="00064E84"/>
    <w:rsid w:val="000701A0"/>
    <w:rsid w:val="00070896"/>
    <w:rsid w:val="00072C96"/>
    <w:rsid w:val="000810A2"/>
    <w:rsid w:val="00086986"/>
    <w:rsid w:val="0008734C"/>
    <w:rsid w:val="00087BD7"/>
    <w:rsid w:val="00091884"/>
    <w:rsid w:val="00091B25"/>
    <w:rsid w:val="00092AEE"/>
    <w:rsid w:val="0009352B"/>
    <w:rsid w:val="000947F6"/>
    <w:rsid w:val="00094B45"/>
    <w:rsid w:val="000A29B3"/>
    <w:rsid w:val="000A7418"/>
    <w:rsid w:val="000B2874"/>
    <w:rsid w:val="000B480C"/>
    <w:rsid w:val="000B4C44"/>
    <w:rsid w:val="000B6405"/>
    <w:rsid w:val="000B778F"/>
    <w:rsid w:val="000B7EF8"/>
    <w:rsid w:val="000C1138"/>
    <w:rsid w:val="000C4B63"/>
    <w:rsid w:val="000D12AF"/>
    <w:rsid w:val="000D4943"/>
    <w:rsid w:val="000D7CB6"/>
    <w:rsid w:val="000E05F7"/>
    <w:rsid w:val="000E208E"/>
    <w:rsid w:val="000F011C"/>
    <w:rsid w:val="000F1577"/>
    <w:rsid w:val="000F3884"/>
    <w:rsid w:val="000F6097"/>
    <w:rsid w:val="000F75F3"/>
    <w:rsid w:val="000F7C76"/>
    <w:rsid w:val="001051D0"/>
    <w:rsid w:val="001108A7"/>
    <w:rsid w:val="00111B2E"/>
    <w:rsid w:val="0011568D"/>
    <w:rsid w:val="00116CFD"/>
    <w:rsid w:val="001202A5"/>
    <w:rsid w:val="00127CFF"/>
    <w:rsid w:val="00130130"/>
    <w:rsid w:val="0013020A"/>
    <w:rsid w:val="00135081"/>
    <w:rsid w:val="00141595"/>
    <w:rsid w:val="00145A0A"/>
    <w:rsid w:val="00145F61"/>
    <w:rsid w:val="00147814"/>
    <w:rsid w:val="00152446"/>
    <w:rsid w:val="00161D6A"/>
    <w:rsid w:val="00161F02"/>
    <w:rsid w:val="0016270D"/>
    <w:rsid w:val="0016505C"/>
    <w:rsid w:val="001668C2"/>
    <w:rsid w:val="001672D4"/>
    <w:rsid w:val="0016767A"/>
    <w:rsid w:val="00167837"/>
    <w:rsid w:val="0017689B"/>
    <w:rsid w:val="001859CF"/>
    <w:rsid w:val="001871E2"/>
    <w:rsid w:val="00187FF3"/>
    <w:rsid w:val="00190A76"/>
    <w:rsid w:val="0019118B"/>
    <w:rsid w:val="00194406"/>
    <w:rsid w:val="00194BF5"/>
    <w:rsid w:val="001969D2"/>
    <w:rsid w:val="001A142A"/>
    <w:rsid w:val="001A3F3E"/>
    <w:rsid w:val="001A4E2B"/>
    <w:rsid w:val="001A53A9"/>
    <w:rsid w:val="001A68C0"/>
    <w:rsid w:val="001B0D73"/>
    <w:rsid w:val="001B145F"/>
    <w:rsid w:val="001B15D0"/>
    <w:rsid w:val="001B2D96"/>
    <w:rsid w:val="001C2B50"/>
    <w:rsid w:val="001C3038"/>
    <w:rsid w:val="001C5235"/>
    <w:rsid w:val="001C6EF3"/>
    <w:rsid w:val="001C75CB"/>
    <w:rsid w:val="001C7D0A"/>
    <w:rsid w:val="001D0FA7"/>
    <w:rsid w:val="001D17D6"/>
    <w:rsid w:val="001D2FE3"/>
    <w:rsid w:val="001D3CCD"/>
    <w:rsid w:val="001D5D2B"/>
    <w:rsid w:val="001D5DD4"/>
    <w:rsid w:val="001D62ED"/>
    <w:rsid w:val="001D7AE7"/>
    <w:rsid w:val="001E0211"/>
    <w:rsid w:val="001E09FA"/>
    <w:rsid w:val="001E1739"/>
    <w:rsid w:val="001E1A80"/>
    <w:rsid w:val="001E3742"/>
    <w:rsid w:val="001E49F2"/>
    <w:rsid w:val="001F0186"/>
    <w:rsid w:val="001F1A27"/>
    <w:rsid w:val="001F1E20"/>
    <w:rsid w:val="001F42AD"/>
    <w:rsid w:val="001F52DB"/>
    <w:rsid w:val="001F7645"/>
    <w:rsid w:val="0020135F"/>
    <w:rsid w:val="00201AEC"/>
    <w:rsid w:val="00205E2B"/>
    <w:rsid w:val="00206357"/>
    <w:rsid w:val="00206D5F"/>
    <w:rsid w:val="00213550"/>
    <w:rsid w:val="00213C94"/>
    <w:rsid w:val="002162EF"/>
    <w:rsid w:val="002168EC"/>
    <w:rsid w:val="002207A0"/>
    <w:rsid w:val="0022179D"/>
    <w:rsid w:val="002219DD"/>
    <w:rsid w:val="00221C75"/>
    <w:rsid w:val="00223094"/>
    <w:rsid w:val="00223A84"/>
    <w:rsid w:val="00223F03"/>
    <w:rsid w:val="00227347"/>
    <w:rsid w:val="00233AAC"/>
    <w:rsid w:val="002359B9"/>
    <w:rsid w:val="0023721C"/>
    <w:rsid w:val="002425D8"/>
    <w:rsid w:val="002425F0"/>
    <w:rsid w:val="00242E1B"/>
    <w:rsid w:val="00243238"/>
    <w:rsid w:val="00244190"/>
    <w:rsid w:val="002474BC"/>
    <w:rsid w:val="00247831"/>
    <w:rsid w:val="00250C88"/>
    <w:rsid w:val="002544DC"/>
    <w:rsid w:val="00254BFF"/>
    <w:rsid w:val="00254F8A"/>
    <w:rsid w:val="00256F1B"/>
    <w:rsid w:val="002636E7"/>
    <w:rsid w:val="00265906"/>
    <w:rsid w:val="002675EB"/>
    <w:rsid w:val="002717EF"/>
    <w:rsid w:val="00273266"/>
    <w:rsid w:val="00273493"/>
    <w:rsid w:val="00273A3D"/>
    <w:rsid w:val="0027426F"/>
    <w:rsid w:val="0027487C"/>
    <w:rsid w:val="00274CFC"/>
    <w:rsid w:val="00275446"/>
    <w:rsid w:val="00283337"/>
    <w:rsid w:val="0028587C"/>
    <w:rsid w:val="002910D7"/>
    <w:rsid w:val="002917C9"/>
    <w:rsid w:val="00292B81"/>
    <w:rsid w:val="00293BD2"/>
    <w:rsid w:val="002966E1"/>
    <w:rsid w:val="002A39A1"/>
    <w:rsid w:val="002A50F6"/>
    <w:rsid w:val="002B0D36"/>
    <w:rsid w:val="002B2B0B"/>
    <w:rsid w:val="002B3810"/>
    <w:rsid w:val="002B4245"/>
    <w:rsid w:val="002B4DCC"/>
    <w:rsid w:val="002B59B8"/>
    <w:rsid w:val="002C360A"/>
    <w:rsid w:val="002C55B2"/>
    <w:rsid w:val="002C645B"/>
    <w:rsid w:val="002D048A"/>
    <w:rsid w:val="002D249A"/>
    <w:rsid w:val="002D2872"/>
    <w:rsid w:val="002D2A33"/>
    <w:rsid w:val="002E264B"/>
    <w:rsid w:val="002E45C0"/>
    <w:rsid w:val="002E5F76"/>
    <w:rsid w:val="002E79C2"/>
    <w:rsid w:val="002F0BF2"/>
    <w:rsid w:val="002F2651"/>
    <w:rsid w:val="002F34D3"/>
    <w:rsid w:val="002F41E1"/>
    <w:rsid w:val="002F43F6"/>
    <w:rsid w:val="002F4FD8"/>
    <w:rsid w:val="00302922"/>
    <w:rsid w:val="003036FD"/>
    <w:rsid w:val="0030567A"/>
    <w:rsid w:val="00305C97"/>
    <w:rsid w:val="003102FA"/>
    <w:rsid w:val="0031375F"/>
    <w:rsid w:val="00316FB4"/>
    <w:rsid w:val="00317EF8"/>
    <w:rsid w:val="00320BEA"/>
    <w:rsid w:val="00322FA8"/>
    <w:rsid w:val="00323C73"/>
    <w:rsid w:val="00324E86"/>
    <w:rsid w:val="00324FDD"/>
    <w:rsid w:val="003261CE"/>
    <w:rsid w:val="00331A9B"/>
    <w:rsid w:val="00331BBF"/>
    <w:rsid w:val="00332511"/>
    <w:rsid w:val="00336F4B"/>
    <w:rsid w:val="003376D7"/>
    <w:rsid w:val="00342571"/>
    <w:rsid w:val="003427A4"/>
    <w:rsid w:val="003429D3"/>
    <w:rsid w:val="00342B49"/>
    <w:rsid w:val="00343A5C"/>
    <w:rsid w:val="0034533B"/>
    <w:rsid w:val="003455E6"/>
    <w:rsid w:val="00347D34"/>
    <w:rsid w:val="00351A83"/>
    <w:rsid w:val="00351BA3"/>
    <w:rsid w:val="00354DE2"/>
    <w:rsid w:val="00356809"/>
    <w:rsid w:val="00356AF6"/>
    <w:rsid w:val="00360070"/>
    <w:rsid w:val="00361141"/>
    <w:rsid w:val="00361727"/>
    <w:rsid w:val="00361964"/>
    <w:rsid w:val="0036315C"/>
    <w:rsid w:val="003637E7"/>
    <w:rsid w:val="003659A3"/>
    <w:rsid w:val="00366A18"/>
    <w:rsid w:val="003679EC"/>
    <w:rsid w:val="00370C1B"/>
    <w:rsid w:val="00373131"/>
    <w:rsid w:val="003740D4"/>
    <w:rsid w:val="003850FB"/>
    <w:rsid w:val="00385D96"/>
    <w:rsid w:val="00392649"/>
    <w:rsid w:val="0039451C"/>
    <w:rsid w:val="00394FA6"/>
    <w:rsid w:val="0039735B"/>
    <w:rsid w:val="003A2775"/>
    <w:rsid w:val="003A35E1"/>
    <w:rsid w:val="003A5D41"/>
    <w:rsid w:val="003A5DE3"/>
    <w:rsid w:val="003A6048"/>
    <w:rsid w:val="003A702D"/>
    <w:rsid w:val="003A76A5"/>
    <w:rsid w:val="003A7EEF"/>
    <w:rsid w:val="003B272D"/>
    <w:rsid w:val="003B3011"/>
    <w:rsid w:val="003B41D9"/>
    <w:rsid w:val="003B4E17"/>
    <w:rsid w:val="003B6FCA"/>
    <w:rsid w:val="003C1862"/>
    <w:rsid w:val="003C194C"/>
    <w:rsid w:val="003C19BC"/>
    <w:rsid w:val="003C1B5C"/>
    <w:rsid w:val="003C3888"/>
    <w:rsid w:val="003C3A74"/>
    <w:rsid w:val="003C3B0A"/>
    <w:rsid w:val="003C48D4"/>
    <w:rsid w:val="003C506F"/>
    <w:rsid w:val="003C6259"/>
    <w:rsid w:val="003C6B2F"/>
    <w:rsid w:val="003D2554"/>
    <w:rsid w:val="003D2B13"/>
    <w:rsid w:val="003D32F0"/>
    <w:rsid w:val="003D5632"/>
    <w:rsid w:val="003D65D2"/>
    <w:rsid w:val="003D7588"/>
    <w:rsid w:val="003E1642"/>
    <w:rsid w:val="003E211E"/>
    <w:rsid w:val="003E3865"/>
    <w:rsid w:val="003E407A"/>
    <w:rsid w:val="003E5082"/>
    <w:rsid w:val="003F0325"/>
    <w:rsid w:val="003F03CB"/>
    <w:rsid w:val="003F0A56"/>
    <w:rsid w:val="003F3269"/>
    <w:rsid w:val="003F444F"/>
    <w:rsid w:val="003F5E21"/>
    <w:rsid w:val="003F782E"/>
    <w:rsid w:val="0040103D"/>
    <w:rsid w:val="00402029"/>
    <w:rsid w:val="00402E0B"/>
    <w:rsid w:val="00406C79"/>
    <w:rsid w:val="00407546"/>
    <w:rsid w:val="00411471"/>
    <w:rsid w:val="00412B5D"/>
    <w:rsid w:val="0041519B"/>
    <w:rsid w:val="004154C3"/>
    <w:rsid w:val="00416D77"/>
    <w:rsid w:val="00420D5D"/>
    <w:rsid w:val="00421E69"/>
    <w:rsid w:val="004223BD"/>
    <w:rsid w:val="0042423D"/>
    <w:rsid w:val="00424381"/>
    <w:rsid w:val="004244AB"/>
    <w:rsid w:val="00426C21"/>
    <w:rsid w:val="00431485"/>
    <w:rsid w:val="00432305"/>
    <w:rsid w:val="0043283C"/>
    <w:rsid w:val="00435699"/>
    <w:rsid w:val="00435864"/>
    <w:rsid w:val="00441596"/>
    <w:rsid w:val="00441ACC"/>
    <w:rsid w:val="00441CEE"/>
    <w:rsid w:val="00442DD7"/>
    <w:rsid w:val="004457BC"/>
    <w:rsid w:val="00446211"/>
    <w:rsid w:val="0045590B"/>
    <w:rsid w:val="00456C8C"/>
    <w:rsid w:val="00457177"/>
    <w:rsid w:val="00460574"/>
    <w:rsid w:val="00460986"/>
    <w:rsid w:val="004619FA"/>
    <w:rsid w:val="00462871"/>
    <w:rsid w:val="00463706"/>
    <w:rsid w:val="00465E70"/>
    <w:rsid w:val="004666A8"/>
    <w:rsid w:val="00470348"/>
    <w:rsid w:val="004721CF"/>
    <w:rsid w:val="00472F66"/>
    <w:rsid w:val="00474DCD"/>
    <w:rsid w:val="004762D4"/>
    <w:rsid w:val="00476792"/>
    <w:rsid w:val="00482DEF"/>
    <w:rsid w:val="00484E14"/>
    <w:rsid w:val="0048531D"/>
    <w:rsid w:val="00487BD0"/>
    <w:rsid w:val="0049020C"/>
    <w:rsid w:val="00491339"/>
    <w:rsid w:val="00493D42"/>
    <w:rsid w:val="00494A86"/>
    <w:rsid w:val="004958F6"/>
    <w:rsid w:val="00497AEF"/>
    <w:rsid w:val="00497CC5"/>
    <w:rsid w:val="004A0F17"/>
    <w:rsid w:val="004A2AFD"/>
    <w:rsid w:val="004A50B9"/>
    <w:rsid w:val="004A660E"/>
    <w:rsid w:val="004A7485"/>
    <w:rsid w:val="004A7AD5"/>
    <w:rsid w:val="004B2E7F"/>
    <w:rsid w:val="004B5DDC"/>
    <w:rsid w:val="004C0C0C"/>
    <w:rsid w:val="004C11D5"/>
    <w:rsid w:val="004C2C7C"/>
    <w:rsid w:val="004C412B"/>
    <w:rsid w:val="004C461C"/>
    <w:rsid w:val="004D18A7"/>
    <w:rsid w:val="004D3415"/>
    <w:rsid w:val="004D58AC"/>
    <w:rsid w:val="004D6564"/>
    <w:rsid w:val="004D69DA"/>
    <w:rsid w:val="004D7685"/>
    <w:rsid w:val="004E00A6"/>
    <w:rsid w:val="004E1119"/>
    <w:rsid w:val="004E226D"/>
    <w:rsid w:val="004E2283"/>
    <w:rsid w:val="004E47E6"/>
    <w:rsid w:val="004E55F7"/>
    <w:rsid w:val="004E7516"/>
    <w:rsid w:val="004F074A"/>
    <w:rsid w:val="004F71CC"/>
    <w:rsid w:val="004F76AD"/>
    <w:rsid w:val="00502CF2"/>
    <w:rsid w:val="0050352D"/>
    <w:rsid w:val="0050440B"/>
    <w:rsid w:val="005071EB"/>
    <w:rsid w:val="00507C74"/>
    <w:rsid w:val="00512D44"/>
    <w:rsid w:val="00513628"/>
    <w:rsid w:val="00515C59"/>
    <w:rsid w:val="00516777"/>
    <w:rsid w:val="00516DE1"/>
    <w:rsid w:val="00517EA3"/>
    <w:rsid w:val="00520E9E"/>
    <w:rsid w:val="00520F9C"/>
    <w:rsid w:val="00523DBC"/>
    <w:rsid w:val="00524F86"/>
    <w:rsid w:val="00526AFE"/>
    <w:rsid w:val="00527441"/>
    <w:rsid w:val="00530195"/>
    <w:rsid w:val="00530AF0"/>
    <w:rsid w:val="005313D8"/>
    <w:rsid w:val="00533CAF"/>
    <w:rsid w:val="00540D7F"/>
    <w:rsid w:val="00540E93"/>
    <w:rsid w:val="00542057"/>
    <w:rsid w:val="00542973"/>
    <w:rsid w:val="005438B6"/>
    <w:rsid w:val="00544435"/>
    <w:rsid w:val="00544F0A"/>
    <w:rsid w:val="00545658"/>
    <w:rsid w:val="00546ACA"/>
    <w:rsid w:val="00547328"/>
    <w:rsid w:val="00547406"/>
    <w:rsid w:val="00551F4C"/>
    <w:rsid w:val="005527A9"/>
    <w:rsid w:val="0055328E"/>
    <w:rsid w:val="0055347F"/>
    <w:rsid w:val="00553759"/>
    <w:rsid w:val="00554156"/>
    <w:rsid w:val="005565DE"/>
    <w:rsid w:val="00562343"/>
    <w:rsid w:val="0056299A"/>
    <w:rsid w:val="00564215"/>
    <w:rsid w:val="005642E1"/>
    <w:rsid w:val="00564EEE"/>
    <w:rsid w:val="005717AA"/>
    <w:rsid w:val="0057254B"/>
    <w:rsid w:val="0057367A"/>
    <w:rsid w:val="005743AE"/>
    <w:rsid w:val="00574BB4"/>
    <w:rsid w:val="005758C4"/>
    <w:rsid w:val="00577BF9"/>
    <w:rsid w:val="00582FA7"/>
    <w:rsid w:val="0058444B"/>
    <w:rsid w:val="00584B5C"/>
    <w:rsid w:val="00585524"/>
    <w:rsid w:val="00585534"/>
    <w:rsid w:val="005858C3"/>
    <w:rsid w:val="0058757E"/>
    <w:rsid w:val="005878F4"/>
    <w:rsid w:val="00590389"/>
    <w:rsid w:val="00591922"/>
    <w:rsid w:val="00591D4D"/>
    <w:rsid w:val="00591E8B"/>
    <w:rsid w:val="0059259B"/>
    <w:rsid w:val="00594164"/>
    <w:rsid w:val="005952D6"/>
    <w:rsid w:val="005974FF"/>
    <w:rsid w:val="005A7020"/>
    <w:rsid w:val="005B041B"/>
    <w:rsid w:val="005B1707"/>
    <w:rsid w:val="005B22F1"/>
    <w:rsid w:val="005B304B"/>
    <w:rsid w:val="005B3E37"/>
    <w:rsid w:val="005C0743"/>
    <w:rsid w:val="005C08A2"/>
    <w:rsid w:val="005C1170"/>
    <w:rsid w:val="005C171D"/>
    <w:rsid w:val="005C1BE9"/>
    <w:rsid w:val="005C2F4F"/>
    <w:rsid w:val="005C45EA"/>
    <w:rsid w:val="005D1833"/>
    <w:rsid w:val="005D444C"/>
    <w:rsid w:val="005D557D"/>
    <w:rsid w:val="005D584F"/>
    <w:rsid w:val="005D61FD"/>
    <w:rsid w:val="005D7506"/>
    <w:rsid w:val="005E0CB3"/>
    <w:rsid w:val="005E0D03"/>
    <w:rsid w:val="005E1D90"/>
    <w:rsid w:val="005E1EC6"/>
    <w:rsid w:val="005E2BDF"/>
    <w:rsid w:val="005E3855"/>
    <w:rsid w:val="005E4E0C"/>
    <w:rsid w:val="005E62E4"/>
    <w:rsid w:val="005F0AAD"/>
    <w:rsid w:val="005F0CD8"/>
    <w:rsid w:val="005F29D7"/>
    <w:rsid w:val="005F328C"/>
    <w:rsid w:val="005F4794"/>
    <w:rsid w:val="00600B83"/>
    <w:rsid w:val="006010F4"/>
    <w:rsid w:val="0060172E"/>
    <w:rsid w:val="0060405C"/>
    <w:rsid w:val="006067B8"/>
    <w:rsid w:val="00606871"/>
    <w:rsid w:val="0060755E"/>
    <w:rsid w:val="00610E36"/>
    <w:rsid w:val="00613D15"/>
    <w:rsid w:val="00616639"/>
    <w:rsid w:val="00620C7A"/>
    <w:rsid w:val="00621C28"/>
    <w:rsid w:val="00625FA3"/>
    <w:rsid w:val="0062799A"/>
    <w:rsid w:val="00630438"/>
    <w:rsid w:val="00634557"/>
    <w:rsid w:val="006346AC"/>
    <w:rsid w:val="00636EA8"/>
    <w:rsid w:val="00637AEC"/>
    <w:rsid w:val="00640280"/>
    <w:rsid w:val="00643266"/>
    <w:rsid w:val="00643A74"/>
    <w:rsid w:val="006443D0"/>
    <w:rsid w:val="00646A08"/>
    <w:rsid w:val="00646D68"/>
    <w:rsid w:val="00651D4D"/>
    <w:rsid w:val="00652B17"/>
    <w:rsid w:val="00654C67"/>
    <w:rsid w:val="006558AB"/>
    <w:rsid w:val="0065694E"/>
    <w:rsid w:val="006605C0"/>
    <w:rsid w:val="006626F3"/>
    <w:rsid w:val="00665369"/>
    <w:rsid w:val="00665B9D"/>
    <w:rsid w:val="006704D1"/>
    <w:rsid w:val="006704E0"/>
    <w:rsid w:val="00670E57"/>
    <w:rsid w:val="0067321A"/>
    <w:rsid w:val="00673DB6"/>
    <w:rsid w:val="00674731"/>
    <w:rsid w:val="0067601C"/>
    <w:rsid w:val="00676A6E"/>
    <w:rsid w:val="0068011E"/>
    <w:rsid w:val="00681C88"/>
    <w:rsid w:val="00682C4C"/>
    <w:rsid w:val="00683BC4"/>
    <w:rsid w:val="006842F9"/>
    <w:rsid w:val="00687087"/>
    <w:rsid w:val="006877C7"/>
    <w:rsid w:val="00690A8C"/>
    <w:rsid w:val="0069120A"/>
    <w:rsid w:val="00692A72"/>
    <w:rsid w:val="00697BA5"/>
    <w:rsid w:val="006A0C8C"/>
    <w:rsid w:val="006A11AC"/>
    <w:rsid w:val="006A2681"/>
    <w:rsid w:val="006A315A"/>
    <w:rsid w:val="006A4441"/>
    <w:rsid w:val="006A5E24"/>
    <w:rsid w:val="006A7139"/>
    <w:rsid w:val="006B02D5"/>
    <w:rsid w:val="006B2836"/>
    <w:rsid w:val="006B44A8"/>
    <w:rsid w:val="006B7E13"/>
    <w:rsid w:val="006C0575"/>
    <w:rsid w:val="006C1CC7"/>
    <w:rsid w:val="006C1ED8"/>
    <w:rsid w:val="006C385F"/>
    <w:rsid w:val="006C3895"/>
    <w:rsid w:val="006C3C8E"/>
    <w:rsid w:val="006C46BE"/>
    <w:rsid w:val="006C4B67"/>
    <w:rsid w:val="006C550A"/>
    <w:rsid w:val="006C5DA8"/>
    <w:rsid w:val="006C5FF4"/>
    <w:rsid w:val="006D5572"/>
    <w:rsid w:val="006D57DA"/>
    <w:rsid w:val="006D58BC"/>
    <w:rsid w:val="006D70A0"/>
    <w:rsid w:val="006D7354"/>
    <w:rsid w:val="006E08FC"/>
    <w:rsid w:val="006E0A2E"/>
    <w:rsid w:val="006E2F54"/>
    <w:rsid w:val="006E75FD"/>
    <w:rsid w:val="006F1E9C"/>
    <w:rsid w:val="006F379D"/>
    <w:rsid w:val="006F7276"/>
    <w:rsid w:val="00700887"/>
    <w:rsid w:val="00703CEB"/>
    <w:rsid w:val="00707930"/>
    <w:rsid w:val="00710676"/>
    <w:rsid w:val="00715990"/>
    <w:rsid w:val="00720501"/>
    <w:rsid w:val="00720C4A"/>
    <w:rsid w:val="00722315"/>
    <w:rsid w:val="00722940"/>
    <w:rsid w:val="00722CB3"/>
    <w:rsid w:val="00724547"/>
    <w:rsid w:val="00727CE2"/>
    <w:rsid w:val="00727CE8"/>
    <w:rsid w:val="00730B0C"/>
    <w:rsid w:val="0073227C"/>
    <w:rsid w:val="007342AA"/>
    <w:rsid w:val="00735533"/>
    <w:rsid w:val="007364B1"/>
    <w:rsid w:val="00736712"/>
    <w:rsid w:val="00737D65"/>
    <w:rsid w:val="00737E77"/>
    <w:rsid w:val="007405CA"/>
    <w:rsid w:val="00745716"/>
    <w:rsid w:val="00747C1E"/>
    <w:rsid w:val="00751E46"/>
    <w:rsid w:val="00755231"/>
    <w:rsid w:val="00760026"/>
    <w:rsid w:val="00760C7D"/>
    <w:rsid w:val="00767801"/>
    <w:rsid w:val="00770D45"/>
    <w:rsid w:val="00771580"/>
    <w:rsid w:val="00774D8F"/>
    <w:rsid w:val="00775857"/>
    <w:rsid w:val="007766FF"/>
    <w:rsid w:val="00776CDE"/>
    <w:rsid w:val="007778CB"/>
    <w:rsid w:val="00780555"/>
    <w:rsid w:val="00780701"/>
    <w:rsid w:val="00781487"/>
    <w:rsid w:val="0078213B"/>
    <w:rsid w:val="00783095"/>
    <w:rsid w:val="007848AF"/>
    <w:rsid w:val="007858E2"/>
    <w:rsid w:val="0078787E"/>
    <w:rsid w:val="00787AE1"/>
    <w:rsid w:val="00787B03"/>
    <w:rsid w:val="00792544"/>
    <w:rsid w:val="00793A38"/>
    <w:rsid w:val="007946F2"/>
    <w:rsid w:val="007948C2"/>
    <w:rsid w:val="00796D28"/>
    <w:rsid w:val="007A02B4"/>
    <w:rsid w:val="007A33C8"/>
    <w:rsid w:val="007A57BE"/>
    <w:rsid w:val="007B2781"/>
    <w:rsid w:val="007B360A"/>
    <w:rsid w:val="007B5FA3"/>
    <w:rsid w:val="007B7D05"/>
    <w:rsid w:val="007C3085"/>
    <w:rsid w:val="007D3C34"/>
    <w:rsid w:val="007D56C6"/>
    <w:rsid w:val="007D6B1C"/>
    <w:rsid w:val="007D6CAA"/>
    <w:rsid w:val="007E0C97"/>
    <w:rsid w:val="007F300B"/>
    <w:rsid w:val="007F5126"/>
    <w:rsid w:val="007F588E"/>
    <w:rsid w:val="007F7008"/>
    <w:rsid w:val="00804D4C"/>
    <w:rsid w:val="008066F0"/>
    <w:rsid w:val="00806E3B"/>
    <w:rsid w:val="00806F2C"/>
    <w:rsid w:val="00807792"/>
    <w:rsid w:val="00807AA5"/>
    <w:rsid w:val="00807B1F"/>
    <w:rsid w:val="008108CC"/>
    <w:rsid w:val="00812A0E"/>
    <w:rsid w:val="00815A13"/>
    <w:rsid w:val="00816699"/>
    <w:rsid w:val="008171FA"/>
    <w:rsid w:val="00817A19"/>
    <w:rsid w:val="00825DCC"/>
    <w:rsid w:val="00826A14"/>
    <w:rsid w:val="00830198"/>
    <w:rsid w:val="008308AF"/>
    <w:rsid w:val="008312C0"/>
    <w:rsid w:val="008314C7"/>
    <w:rsid w:val="008315AD"/>
    <w:rsid w:val="00831669"/>
    <w:rsid w:val="00832BB5"/>
    <w:rsid w:val="00834371"/>
    <w:rsid w:val="008360E3"/>
    <w:rsid w:val="00837E62"/>
    <w:rsid w:val="00837F95"/>
    <w:rsid w:val="00842007"/>
    <w:rsid w:val="008517DD"/>
    <w:rsid w:val="008521E4"/>
    <w:rsid w:val="0085508E"/>
    <w:rsid w:val="00857018"/>
    <w:rsid w:val="00860903"/>
    <w:rsid w:val="0086146E"/>
    <w:rsid w:val="0086185E"/>
    <w:rsid w:val="0086247B"/>
    <w:rsid w:val="008638A6"/>
    <w:rsid w:val="00865CE8"/>
    <w:rsid w:val="00870B14"/>
    <w:rsid w:val="00871A6F"/>
    <w:rsid w:val="00872405"/>
    <w:rsid w:val="0087277E"/>
    <w:rsid w:val="0087661F"/>
    <w:rsid w:val="00885EE4"/>
    <w:rsid w:val="008862C7"/>
    <w:rsid w:val="00886334"/>
    <w:rsid w:val="00890529"/>
    <w:rsid w:val="008906AE"/>
    <w:rsid w:val="00891EFD"/>
    <w:rsid w:val="00892270"/>
    <w:rsid w:val="00895747"/>
    <w:rsid w:val="00896726"/>
    <w:rsid w:val="008A28A9"/>
    <w:rsid w:val="008A31C7"/>
    <w:rsid w:val="008A3205"/>
    <w:rsid w:val="008A3781"/>
    <w:rsid w:val="008A744C"/>
    <w:rsid w:val="008A7475"/>
    <w:rsid w:val="008A76DC"/>
    <w:rsid w:val="008A7771"/>
    <w:rsid w:val="008B013E"/>
    <w:rsid w:val="008B0DC9"/>
    <w:rsid w:val="008B3252"/>
    <w:rsid w:val="008B33FA"/>
    <w:rsid w:val="008B5204"/>
    <w:rsid w:val="008B6FEC"/>
    <w:rsid w:val="008B76AE"/>
    <w:rsid w:val="008C3106"/>
    <w:rsid w:val="008D1BE7"/>
    <w:rsid w:val="008D6436"/>
    <w:rsid w:val="008D6C66"/>
    <w:rsid w:val="008E5057"/>
    <w:rsid w:val="008E6927"/>
    <w:rsid w:val="008E6954"/>
    <w:rsid w:val="008E6DBF"/>
    <w:rsid w:val="008E6F99"/>
    <w:rsid w:val="008E7E21"/>
    <w:rsid w:val="008F102A"/>
    <w:rsid w:val="008F3919"/>
    <w:rsid w:val="008F62CD"/>
    <w:rsid w:val="008F6953"/>
    <w:rsid w:val="00900796"/>
    <w:rsid w:val="0090572E"/>
    <w:rsid w:val="00911EBC"/>
    <w:rsid w:val="00917371"/>
    <w:rsid w:val="0092291A"/>
    <w:rsid w:val="00924F4C"/>
    <w:rsid w:val="00930FD6"/>
    <w:rsid w:val="00931FB7"/>
    <w:rsid w:val="0093328B"/>
    <w:rsid w:val="00934261"/>
    <w:rsid w:val="00934C17"/>
    <w:rsid w:val="009364A1"/>
    <w:rsid w:val="0093691C"/>
    <w:rsid w:val="00941593"/>
    <w:rsid w:val="009420CF"/>
    <w:rsid w:val="009438AF"/>
    <w:rsid w:val="00945D63"/>
    <w:rsid w:val="00945E52"/>
    <w:rsid w:val="00946AB5"/>
    <w:rsid w:val="00946D41"/>
    <w:rsid w:val="00946ED6"/>
    <w:rsid w:val="009510D7"/>
    <w:rsid w:val="00956610"/>
    <w:rsid w:val="00960893"/>
    <w:rsid w:val="00963F5E"/>
    <w:rsid w:val="009644D5"/>
    <w:rsid w:val="00965AF7"/>
    <w:rsid w:val="00970067"/>
    <w:rsid w:val="00972C95"/>
    <w:rsid w:val="00973688"/>
    <w:rsid w:val="00973EC7"/>
    <w:rsid w:val="00981471"/>
    <w:rsid w:val="00982966"/>
    <w:rsid w:val="009832C1"/>
    <w:rsid w:val="0098535B"/>
    <w:rsid w:val="00986E46"/>
    <w:rsid w:val="00992221"/>
    <w:rsid w:val="00992F27"/>
    <w:rsid w:val="009A02BD"/>
    <w:rsid w:val="009A1864"/>
    <w:rsid w:val="009A3496"/>
    <w:rsid w:val="009A44F4"/>
    <w:rsid w:val="009A56A0"/>
    <w:rsid w:val="009A664D"/>
    <w:rsid w:val="009A7B7E"/>
    <w:rsid w:val="009A7DF5"/>
    <w:rsid w:val="009B0446"/>
    <w:rsid w:val="009B1A94"/>
    <w:rsid w:val="009B2279"/>
    <w:rsid w:val="009B2E13"/>
    <w:rsid w:val="009B39C7"/>
    <w:rsid w:val="009B4285"/>
    <w:rsid w:val="009B495D"/>
    <w:rsid w:val="009C113A"/>
    <w:rsid w:val="009C31B1"/>
    <w:rsid w:val="009C72F2"/>
    <w:rsid w:val="009D2002"/>
    <w:rsid w:val="009D5926"/>
    <w:rsid w:val="009D7061"/>
    <w:rsid w:val="009E11D2"/>
    <w:rsid w:val="009E1A14"/>
    <w:rsid w:val="009E1ACA"/>
    <w:rsid w:val="009E2848"/>
    <w:rsid w:val="009E2954"/>
    <w:rsid w:val="009E3079"/>
    <w:rsid w:val="009E7140"/>
    <w:rsid w:val="009E7702"/>
    <w:rsid w:val="009F12C7"/>
    <w:rsid w:val="009F1C3B"/>
    <w:rsid w:val="009F205F"/>
    <w:rsid w:val="009F50C5"/>
    <w:rsid w:val="00A00A93"/>
    <w:rsid w:val="00A021CD"/>
    <w:rsid w:val="00A030A7"/>
    <w:rsid w:val="00A04DE5"/>
    <w:rsid w:val="00A0528D"/>
    <w:rsid w:val="00A0606B"/>
    <w:rsid w:val="00A067DC"/>
    <w:rsid w:val="00A078E3"/>
    <w:rsid w:val="00A13ACF"/>
    <w:rsid w:val="00A1455C"/>
    <w:rsid w:val="00A17732"/>
    <w:rsid w:val="00A17C13"/>
    <w:rsid w:val="00A20466"/>
    <w:rsid w:val="00A2072B"/>
    <w:rsid w:val="00A24039"/>
    <w:rsid w:val="00A25067"/>
    <w:rsid w:val="00A3069D"/>
    <w:rsid w:val="00A30BC7"/>
    <w:rsid w:val="00A34443"/>
    <w:rsid w:val="00A344B4"/>
    <w:rsid w:val="00A3489A"/>
    <w:rsid w:val="00A36B6B"/>
    <w:rsid w:val="00A36EB8"/>
    <w:rsid w:val="00A37A27"/>
    <w:rsid w:val="00A40F18"/>
    <w:rsid w:val="00A45112"/>
    <w:rsid w:val="00A47F29"/>
    <w:rsid w:val="00A50039"/>
    <w:rsid w:val="00A502D6"/>
    <w:rsid w:val="00A5291B"/>
    <w:rsid w:val="00A5593C"/>
    <w:rsid w:val="00A56F10"/>
    <w:rsid w:val="00A62405"/>
    <w:rsid w:val="00A648EB"/>
    <w:rsid w:val="00A67946"/>
    <w:rsid w:val="00A75CAB"/>
    <w:rsid w:val="00A76DC1"/>
    <w:rsid w:val="00A80406"/>
    <w:rsid w:val="00A812E2"/>
    <w:rsid w:val="00A8168D"/>
    <w:rsid w:val="00A87E2B"/>
    <w:rsid w:val="00A87F1D"/>
    <w:rsid w:val="00A92020"/>
    <w:rsid w:val="00A943EA"/>
    <w:rsid w:val="00A95162"/>
    <w:rsid w:val="00A96F19"/>
    <w:rsid w:val="00AA0937"/>
    <w:rsid w:val="00AA3E1F"/>
    <w:rsid w:val="00AA5616"/>
    <w:rsid w:val="00AA62CE"/>
    <w:rsid w:val="00AA74E5"/>
    <w:rsid w:val="00AB1CE0"/>
    <w:rsid w:val="00AB254D"/>
    <w:rsid w:val="00AB3705"/>
    <w:rsid w:val="00AB37C9"/>
    <w:rsid w:val="00AB405B"/>
    <w:rsid w:val="00AC118F"/>
    <w:rsid w:val="00AC2817"/>
    <w:rsid w:val="00AC338F"/>
    <w:rsid w:val="00AC3761"/>
    <w:rsid w:val="00AC639F"/>
    <w:rsid w:val="00AD1984"/>
    <w:rsid w:val="00AD2815"/>
    <w:rsid w:val="00AD383C"/>
    <w:rsid w:val="00AD463B"/>
    <w:rsid w:val="00AD4E45"/>
    <w:rsid w:val="00AE25F7"/>
    <w:rsid w:val="00AE2940"/>
    <w:rsid w:val="00AE5653"/>
    <w:rsid w:val="00AE5BF4"/>
    <w:rsid w:val="00AF387B"/>
    <w:rsid w:val="00AF3B83"/>
    <w:rsid w:val="00AF46C3"/>
    <w:rsid w:val="00AF6968"/>
    <w:rsid w:val="00AF7877"/>
    <w:rsid w:val="00B00AC0"/>
    <w:rsid w:val="00B025C5"/>
    <w:rsid w:val="00B02DF4"/>
    <w:rsid w:val="00B02E50"/>
    <w:rsid w:val="00B03723"/>
    <w:rsid w:val="00B04336"/>
    <w:rsid w:val="00B04581"/>
    <w:rsid w:val="00B065FD"/>
    <w:rsid w:val="00B07559"/>
    <w:rsid w:val="00B13DB3"/>
    <w:rsid w:val="00B14BD6"/>
    <w:rsid w:val="00B16D42"/>
    <w:rsid w:val="00B21086"/>
    <w:rsid w:val="00B23101"/>
    <w:rsid w:val="00B257F6"/>
    <w:rsid w:val="00B30577"/>
    <w:rsid w:val="00B31B04"/>
    <w:rsid w:val="00B321BD"/>
    <w:rsid w:val="00B363C4"/>
    <w:rsid w:val="00B36DE9"/>
    <w:rsid w:val="00B376C0"/>
    <w:rsid w:val="00B435FB"/>
    <w:rsid w:val="00B451CA"/>
    <w:rsid w:val="00B46672"/>
    <w:rsid w:val="00B46D8E"/>
    <w:rsid w:val="00B47271"/>
    <w:rsid w:val="00B512E1"/>
    <w:rsid w:val="00B51A22"/>
    <w:rsid w:val="00B54652"/>
    <w:rsid w:val="00B55649"/>
    <w:rsid w:val="00B5616A"/>
    <w:rsid w:val="00B577A6"/>
    <w:rsid w:val="00B620D0"/>
    <w:rsid w:val="00B62638"/>
    <w:rsid w:val="00B65346"/>
    <w:rsid w:val="00B65C8C"/>
    <w:rsid w:val="00B65F28"/>
    <w:rsid w:val="00B667AE"/>
    <w:rsid w:val="00B67236"/>
    <w:rsid w:val="00B70101"/>
    <w:rsid w:val="00B702A2"/>
    <w:rsid w:val="00B715CE"/>
    <w:rsid w:val="00B71935"/>
    <w:rsid w:val="00B71D86"/>
    <w:rsid w:val="00B73A6E"/>
    <w:rsid w:val="00B743A9"/>
    <w:rsid w:val="00B758ED"/>
    <w:rsid w:val="00B75A88"/>
    <w:rsid w:val="00B77303"/>
    <w:rsid w:val="00B836BE"/>
    <w:rsid w:val="00B84B70"/>
    <w:rsid w:val="00B87542"/>
    <w:rsid w:val="00B87660"/>
    <w:rsid w:val="00B87EDC"/>
    <w:rsid w:val="00B91C26"/>
    <w:rsid w:val="00B93BD4"/>
    <w:rsid w:val="00B95E4B"/>
    <w:rsid w:val="00B97925"/>
    <w:rsid w:val="00B97A18"/>
    <w:rsid w:val="00BA24A7"/>
    <w:rsid w:val="00BA34EA"/>
    <w:rsid w:val="00BA360E"/>
    <w:rsid w:val="00BA4377"/>
    <w:rsid w:val="00BA65C6"/>
    <w:rsid w:val="00BB1C37"/>
    <w:rsid w:val="00BB4961"/>
    <w:rsid w:val="00BB577E"/>
    <w:rsid w:val="00BB65D7"/>
    <w:rsid w:val="00BC0372"/>
    <w:rsid w:val="00BC1443"/>
    <w:rsid w:val="00BC18EB"/>
    <w:rsid w:val="00BC388C"/>
    <w:rsid w:val="00BC39A1"/>
    <w:rsid w:val="00BC3EF7"/>
    <w:rsid w:val="00BC4296"/>
    <w:rsid w:val="00BC4341"/>
    <w:rsid w:val="00BC4E4F"/>
    <w:rsid w:val="00BC5564"/>
    <w:rsid w:val="00BC56C3"/>
    <w:rsid w:val="00BC6327"/>
    <w:rsid w:val="00BC67C9"/>
    <w:rsid w:val="00BC7C08"/>
    <w:rsid w:val="00BD0987"/>
    <w:rsid w:val="00BD0A3F"/>
    <w:rsid w:val="00BD1998"/>
    <w:rsid w:val="00BD2101"/>
    <w:rsid w:val="00BD29C0"/>
    <w:rsid w:val="00BD40E1"/>
    <w:rsid w:val="00BD74A7"/>
    <w:rsid w:val="00BE2ACE"/>
    <w:rsid w:val="00BE635C"/>
    <w:rsid w:val="00BE770C"/>
    <w:rsid w:val="00BF2E91"/>
    <w:rsid w:val="00BF744A"/>
    <w:rsid w:val="00C00337"/>
    <w:rsid w:val="00C0245D"/>
    <w:rsid w:val="00C02C8F"/>
    <w:rsid w:val="00C05718"/>
    <w:rsid w:val="00C10E98"/>
    <w:rsid w:val="00C12FE6"/>
    <w:rsid w:val="00C13E23"/>
    <w:rsid w:val="00C20221"/>
    <w:rsid w:val="00C30907"/>
    <w:rsid w:val="00C30AB4"/>
    <w:rsid w:val="00C34B32"/>
    <w:rsid w:val="00C37D35"/>
    <w:rsid w:val="00C40087"/>
    <w:rsid w:val="00C41297"/>
    <w:rsid w:val="00C4319F"/>
    <w:rsid w:val="00C43B16"/>
    <w:rsid w:val="00C4415B"/>
    <w:rsid w:val="00C46195"/>
    <w:rsid w:val="00C51E9E"/>
    <w:rsid w:val="00C522A3"/>
    <w:rsid w:val="00C562BC"/>
    <w:rsid w:val="00C577AF"/>
    <w:rsid w:val="00C65901"/>
    <w:rsid w:val="00C67285"/>
    <w:rsid w:val="00C67E74"/>
    <w:rsid w:val="00C710E3"/>
    <w:rsid w:val="00C71BC0"/>
    <w:rsid w:val="00C72071"/>
    <w:rsid w:val="00C7434E"/>
    <w:rsid w:val="00C76CD3"/>
    <w:rsid w:val="00C81684"/>
    <w:rsid w:val="00C83AEB"/>
    <w:rsid w:val="00C8722F"/>
    <w:rsid w:val="00C87A09"/>
    <w:rsid w:val="00C9081F"/>
    <w:rsid w:val="00C91B55"/>
    <w:rsid w:val="00C92A6B"/>
    <w:rsid w:val="00C935B4"/>
    <w:rsid w:val="00C93CB7"/>
    <w:rsid w:val="00C93DCA"/>
    <w:rsid w:val="00C953AF"/>
    <w:rsid w:val="00C958BD"/>
    <w:rsid w:val="00C95E37"/>
    <w:rsid w:val="00C960ED"/>
    <w:rsid w:val="00C965DC"/>
    <w:rsid w:val="00C97342"/>
    <w:rsid w:val="00C97F65"/>
    <w:rsid w:val="00CA0CE4"/>
    <w:rsid w:val="00CA52B3"/>
    <w:rsid w:val="00CB1FA6"/>
    <w:rsid w:val="00CB58BB"/>
    <w:rsid w:val="00CB6252"/>
    <w:rsid w:val="00CB6813"/>
    <w:rsid w:val="00CC0043"/>
    <w:rsid w:val="00CC0071"/>
    <w:rsid w:val="00CC3348"/>
    <w:rsid w:val="00CD1E86"/>
    <w:rsid w:val="00CD26DE"/>
    <w:rsid w:val="00CD3EB0"/>
    <w:rsid w:val="00CD5ADE"/>
    <w:rsid w:val="00CD6BE5"/>
    <w:rsid w:val="00CD72AE"/>
    <w:rsid w:val="00CE02E3"/>
    <w:rsid w:val="00CE2170"/>
    <w:rsid w:val="00CE2360"/>
    <w:rsid w:val="00CE3019"/>
    <w:rsid w:val="00CE352B"/>
    <w:rsid w:val="00CE7B43"/>
    <w:rsid w:val="00CF0734"/>
    <w:rsid w:val="00CF244E"/>
    <w:rsid w:val="00CF632A"/>
    <w:rsid w:val="00CF675B"/>
    <w:rsid w:val="00D00239"/>
    <w:rsid w:val="00D00BBA"/>
    <w:rsid w:val="00D0129E"/>
    <w:rsid w:val="00D06FD6"/>
    <w:rsid w:val="00D11E82"/>
    <w:rsid w:val="00D14DE3"/>
    <w:rsid w:val="00D15170"/>
    <w:rsid w:val="00D1552E"/>
    <w:rsid w:val="00D1781B"/>
    <w:rsid w:val="00D20B92"/>
    <w:rsid w:val="00D22992"/>
    <w:rsid w:val="00D2552A"/>
    <w:rsid w:val="00D26E0E"/>
    <w:rsid w:val="00D27093"/>
    <w:rsid w:val="00D2779A"/>
    <w:rsid w:val="00D30F30"/>
    <w:rsid w:val="00D31360"/>
    <w:rsid w:val="00D3373C"/>
    <w:rsid w:val="00D33EB7"/>
    <w:rsid w:val="00D348AC"/>
    <w:rsid w:val="00D34F31"/>
    <w:rsid w:val="00D3581C"/>
    <w:rsid w:val="00D37CE5"/>
    <w:rsid w:val="00D4031A"/>
    <w:rsid w:val="00D40CC5"/>
    <w:rsid w:val="00D41A47"/>
    <w:rsid w:val="00D43AFE"/>
    <w:rsid w:val="00D43BD1"/>
    <w:rsid w:val="00D45264"/>
    <w:rsid w:val="00D46FA4"/>
    <w:rsid w:val="00D47B89"/>
    <w:rsid w:val="00D50759"/>
    <w:rsid w:val="00D521E6"/>
    <w:rsid w:val="00D52B59"/>
    <w:rsid w:val="00D52EEF"/>
    <w:rsid w:val="00D53A2A"/>
    <w:rsid w:val="00D542A8"/>
    <w:rsid w:val="00D5750D"/>
    <w:rsid w:val="00D6086E"/>
    <w:rsid w:val="00D60B69"/>
    <w:rsid w:val="00D62967"/>
    <w:rsid w:val="00D631C4"/>
    <w:rsid w:val="00D63775"/>
    <w:rsid w:val="00D63F71"/>
    <w:rsid w:val="00D64067"/>
    <w:rsid w:val="00D65125"/>
    <w:rsid w:val="00D66570"/>
    <w:rsid w:val="00D67F17"/>
    <w:rsid w:val="00D70559"/>
    <w:rsid w:val="00D70E43"/>
    <w:rsid w:val="00D72F43"/>
    <w:rsid w:val="00D7730A"/>
    <w:rsid w:val="00D82D05"/>
    <w:rsid w:val="00D8352F"/>
    <w:rsid w:val="00D92325"/>
    <w:rsid w:val="00D93B01"/>
    <w:rsid w:val="00D9646D"/>
    <w:rsid w:val="00D968A3"/>
    <w:rsid w:val="00D976BC"/>
    <w:rsid w:val="00DA16DF"/>
    <w:rsid w:val="00DA2489"/>
    <w:rsid w:val="00DA3041"/>
    <w:rsid w:val="00DA5D96"/>
    <w:rsid w:val="00DB0FD1"/>
    <w:rsid w:val="00DB1745"/>
    <w:rsid w:val="00DB299F"/>
    <w:rsid w:val="00DB516A"/>
    <w:rsid w:val="00DB689F"/>
    <w:rsid w:val="00DC1F0C"/>
    <w:rsid w:val="00DC2974"/>
    <w:rsid w:val="00DC5B9A"/>
    <w:rsid w:val="00DC66D4"/>
    <w:rsid w:val="00DC723A"/>
    <w:rsid w:val="00DC7A5F"/>
    <w:rsid w:val="00DD1F53"/>
    <w:rsid w:val="00DD2607"/>
    <w:rsid w:val="00DD3B32"/>
    <w:rsid w:val="00DD3BC4"/>
    <w:rsid w:val="00DD5BAF"/>
    <w:rsid w:val="00DE0BEA"/>
    <w:rsid w:val="00DF22E9"/>
    <w:rsid w:val="00DF5BDF"/>
    <w:rsid w:val="00E005B6"/>
    <w:rsid w:val="00E036F7"/>
    <w:rsid w:val="00E04D25"/>
    <w:rsid w:val="00E05C30"/>
    <w:rsid w:val="00E063E1"/>
    <w:rsid w:val="00E07C31"/>
    <w:rsid w:val="00E11BF5"/>
    <w:rsid w:val="00E12838"/>
    <w:rsid w:val="00E1616F"/>
    <w:rsid w:val="00E202BF"/>
    <w:rsid w:val="00E243E8"/>
    <w:rsid w:val="00E25004"/>
    <w:rsid w:val="00E32A52"/>
    <w:rsid w:val="00E3629F"/>
    <w:rsid w:val="00E37F2F"/>
    <w:rsid w:val="00E417D5"/>
    <w:rsid w:val="00E41F17"/>
    <w:rsid w:val="00E45334"/>
    <w:rsid w:val="00E45866"/>
    <w:rsid w:val="00E463E6"/>
    <w:rsid w:val="00E479CD"/>
    <w:rsid w:val="00E5028D"/>
    <w:rsid w:val="00E51646"/>
    <w:rsid w:val="00E53475"/>
    <w:rsid w:val="00E55075"/>
    <w:rsid w:val="00E55109"/>
    <w:rsid w:val="00E554D5"/>
    <w:rsid w:val="00E63053"/>
    <w:rsid w:val="00E633A5"/>
    <w:rsid w:val="00E641F5"/>
    <w:rsid w:val="00E64F13"/>
    <w:rsid w:val="00E652E0"/>
    <w:rsid w:val="00E6592E"/>
    <w:rsid w:val="00E65A07"/>
    <w:rsid w:val="00E713C9"/>
    <w:rsid w:val="00E7251B"/>
    <w:rsid w:val="00E741EA"/>
    <w:rsid w:val="00E817AA"/>
    <w:rsid w:val="00E821E9"/>
    <w:rsid w:val="00E82A56"/>
    <w:rsid w:val="00E839F8"/>
    <w:rsid w:val="00E84386"/>
    <w:rsid w:val="00E903E9"/>
    <w:rsid w:val="00E919AD"/>
    <w:rsid w:val="00E92499"/>
    <w:rsid w:val="00E92934"/>
    <w:rsid w:val="00E95413"/>
    <w:rsid w:val="00E96280"/>
    <w:rsid w:val="00E9737A"/>
    <w:rsid w:val="00E97792"/>
    <w:rsid w:val="00EA0472"/>
    <w:rsid w:val="00EA054B"/>
    <w:rsid w:val="00EA27FB"/>
    <w:rsid w:val="00EA2C65"/>
    <w:rsid w:val="00EA2F5B"/>
    <w:rsid w:val="00EA4C16"/>
    <w:rsid w:val="00EA608A"/>
    <w:rsid w:val="00EA650A"/>
    <w:rsid w:val="00EA7FDB"/>
    <w:rsid w:val="00EB0FD7"/>
    <w:rsid w:val="00EB59A1"/>
    <w:rsid w:val="00EB6AC7"/>
    <w:rsid w:val="00EB7BFE"/>
    <w:rsid w:val="00EC0558"/>
    <w:rsid w:val="00EC0AD7"/>
    <w:rsid w:val="00EC1090"/>
    <w:rsid w:val="00EC18FB"/>
    <w:rsid w:val="00EC21A3"/>
    <w:rsid w:val="00EC2523"/>
    <w:rsid w:val="00EC5E53"/>
    <w:rsid w:val="00EC6447"/>
    <w:rsid w:val="00EC6C0C"/>
    <w:rsid w:val="00ED0D26"/>
    <w:rsid w:val="00ED13D2"/>
    <w:rsid w:val="00ED1C66"/>
    <w:rsid w:val="00ED2DD2"/>
    <w:rsid w:val="00ED355D"/>
    <w:rsid w:val="00ED71DE"/>
    <w:rsid w:val="00ED7508"/>
    <w:rsid w:val="00ED7543"/>
    <w:rsid w:val="00ED7C86"/>
    <w:rsid w:val="00EE1422"/>
    <w:rsid w:val="00EE3E44"/>
    <w:rsid w:val="00EE59B1"/>
    <w:rsid w:val="00EE7A97"/>
    <w:rsid w:val="00EF18EA"/>
    <w:rsid w:val="00EF1D73"/>
    <w:rsid w:val="00EF3432"/>
    <w:rsid w:val="00EF36C3"/>
    <w:rsid w:val="00EF3A78"/>
    <w:rsid w:val="00EF3BEA"/>
    <w:rsid w:val="00EF3E03"/>
    <w:rsid w:val="00F011DB"/>
    <w:rsid w:val="00F01E56"/>
    <w:rsid w:val="00F01F52"/>
    <w:rsid w:val="00F033D8"/>
    <w:rsid w:val="00F04C14"/>
    <w:rsid w:val="00F04F03"/>
    <w:rsid w:val="00F059AD"/>
    <w:rsid w:val="00F06C7A"/>
    <w:rsid w:val="00F12B3F"/>
    <w:rsid w:val="00F1722C"/>
    <w:rsid w:val="00F25442"/>
    <w:rsid w:val="00F2584B"/>
    <w:rsid w:val="00F2623F"/>
    <w:rsid w:val="00F262CA"/>
    <w:rsid w:val="00F2737F"/>
    <w:rsid w:val="00F27ED7"/>
    <w:rsid w:val="00F30D6C"/>
    <w:rsid w:val="00F30FEC"/>
    <w:rsid w:val="00F32B6F"/>
    <w:rsid w:val="00F32EB5"/>
    <w:rsid w:val="00F371FA"/>
    <w:rsid w:val="00F37E27"/>
    <w:rsid w:val="00F403AF"/>
    <w:rsid w:val="00F40D24"/>
    <w:rsid w:val="00F47F13"/>
    <w:rsid w:val="00F546FA"/>
    <w:rsid w:val="00F553C1"/>
    <w:rsid w:val="00F601BE"/>
    <w:rsid w:val="00F6181C"/>
    <w:rsid w:val="00F7075F"/>
    <w:rsid w:val="00F70C46"/>
    <w:rsid w:val="00F7356A"/>
    <w:rsid w:val="00F74E6C"/>
    <w:rsid w:val="00F7551D"/>
    <w:rsid w:val="00F8011B"/>
    <w:rsid w:val="00F82C39"/>
    <w:rsid w:val="00F86318"/>
    <w:rsid w:val="00F90C48"/>
    <w:rsid w:val="00F91269"/>
    <w:rsid w:val="00F91964"/>
    <w:rsid w:val="00F919FA"/>
    <w:rsid w:val="00F925A5"/>
    <w:rsid w:val="00FA049E"/>
    <w:rsid w:val="00FA2F7C"/>
    <w:rsid w:val="00FA54F6"/>
    <w:rsid w:val="00FA6744"/>
    <w:rsid w:val="00FB22F1"/>
    <w:rsid w:val="00FB2F09"/>
    <w:rsid w:val="00FB3317"/>
    <w:rsid w:val="00FB3CB6"/>
    <w:rsid w:val="00FB3D6A"/>
    <w:rsid w:val="00FB5340"/>
    <w:rsid w:val="00FB7A98"/>
    <w:rsid w:val="00FC06FC"/>
    <w:rsid w:val="00FC0F1C"/>
    <w:rsid w:val="00FC1089"/>
    <w:rsid w:val="00FC182A"/>
    <w:rsid w:val="00FC3BFE"/>
    <w:rsid w:val="00FC4641"/>
    <w:rsid w:val="00FC51F4"/>
    <w:rsid w:val="00FD05F7"/>
    <w:rsid w:val="00FD086F"/>
    <w:rsid w:val="00FD5266"/>
    <w:rsid w:val="00FD54AD"/>
    <w:rsid w:val="00FD5D85"/>
    <w:rsid w:val="00FE128C"/>
    <w:rsid w:val="00FE2615"/>
    <w:rsid w:val="00FE2E37"/>
    <w:rsid w:val="00FE4DF3"/>
    <w:rsid w:val="00FE5C3F"/>
    <w:rsid w:val="00FE7540"/>
    <w:rsid w:val="00FF1429"/>
    <w:rsid w:val="00FF1670"/>
    <w:rsid w:val="00FF2C1B"/>
    <w:rsid w:val="00FF72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18CE"/>
  <w15:chartTrackingRefBased/>
  <w15:docId w15:val="{8354DF48-49BF-40A6-94B7-0528FE253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522A3"/>
    <w:pPr>
      <w:suppressAutoHyphens/>
      <w:autoSpaceDN w:val="0"/>
      <w:textAlignment w:val="baseline"/>
    </w:pPr>
    <w:rPr>
      <w:rFonts w:ascii="Times New Roman" w:eastAsia="Times New Roman" w:hAnsi="Times New Roman"/>
      <w:sz w:val="24"/>
      <w:szCs w:val="24"/>
    </w:rPr>
  </w:style>
  <w:style w:type="paragraph" w:styleId="Nagwek1">
    <w:name w:val="heading 1"/>
    <w:basedOn w:val="Normalny"/>
    <w:next w:val="Normalny"/>
    <w:link w:val="Nagwek1Znak"/>
    <w:uiPriority w:val="9"/>
    <w:qFormat/>
    <w:rsid w:val="00FB7A98"/>
    <w:pPr>
      <w:keepNext/>
      <w:spacing w:before="240" w:after="60"/>
      <w:outlineLvl w:val="0"/>
    </w:pPr>
    <w:rPr>
      <w:rFonts w:ascii="Calibri Light" w:hAnsi="Calibri Light"/>
      <w:b/>
      <w:bCs/>
      <w:kern w:val="32"/>
      <w:sz w:val="32"/>
      <w:szCs w:val="32"/>
      <w:lang w:val="x-none" w:eastAsia="x-none"/>
    </w:rPr>
  </w:style>
  <w:style w:type="paragraph" w:styleId="Nagwek2">
    <w:name w:val="heading 2"/>
    <w:basedOn w:val="Normalny"/>
    <w:link w:val="Nagwek2Znak"/>
    <w:uiPriority w:val="9"/>
    <w:qFormat/>
    <w:rsid w:val="00FB7A98"/>
    <w:pPr>
      <w:suppressAutoHyphens w:val="0"/>
      <w:autoSpaceDN/>
      <w:spacing w:before="100" w:beforeAutospacing="1" w:after="100" w:afterAutospacing="1"/>
      <w:textAlignment w:val="auto"/>
      <w:outlineLvl w:val="1"/>
    </w:pPr>
    <w:rPr>
      <w:b/>
      <w:bCs/>
      <w:sz w:val="36"/>
      <w:szCs w:val="36"/>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D33EB7"/>
    <w:pPr>
      <w:spacing w:before="100" w:after="119"/>
    </w:pPr>
  </w:style>
  <w:style w:type="paragraph" w:styleId="Podtytu">
    <w:name w:val="Subtitle"/>
    <w:basedOn w:val="Nagwek"/>
    <w:next w:val="Tekstpodstawowy"/>
    <w:link w:val="PodtytuZnak"/>
    <w:qFormat/>
    <w:rsid w:val="00D33EB7"/>
    <w:pPr>
      <w:keepNext/>
      <w:spacing w:before="240" w:after="120"/>
      <w:jc w:val="center"/>
    </w:pPr>
    <w:rPr>
      <w:rFonts w:ascii="Arial" w:eastAsia="Tahoma" w:hAnsi="Arial"/>
      <w:i/>
      <w:iCs/>
      <w:sz w:val="28"/>
      <w:szCs w:val="28"/>
      <w:lang w:eastAsia="zh-CN"/>
    </w:rPr>
  </w:style>
  <w:style w:type="character" w:customStyle="1" w:styleId="PodtytuZnak">
    <w:name w:val="Podtytuł Znak"/>
    <w:link w:val="Podtytu"/>
    <w:rsid w:val="00D33EB7"/>
    <w:rPr>
      <w:rFonts w:ascii="Arial" w:eastAsia="Tahoma" w:hAnsi="Arial" w:cs="Tahoma"/>
      <w:i/>
      <w:iCs/>
      <w:sz w:val="28"/>
      <w:szCs w:val="28"/>
      <w:lang w:eastAsia="zh-CN"/>
    </w:rPr>
  </w:style>
  <w:style w:type="paragraph" w:styleId="Tytu">
    <w:name w:val="Title"/>
    <w:basedOn w:val="Normalny"/>
    <w:next w:val="Podtytu"/>
    <w:link w:val="TytuZnak"/>
    <w:qFormat/>
    <w:rsid w:val="00D33EB7"/>
    <w:pPr>
      <w:widowControl w:val="0"/>
      <w:autoSpaceDE w:val="0"/>
      <w:jc w:val="center"/>
    </w:pPr>
    <w:rPr>
      <w:rFonts w:ascii="Arial" w:eastAsia="Arial" w:hAnsi="Arial"/>
      <w:b/>
      <w:bCs/>
      <w:color w:val="000000"/>
      <w:sz w:val="20"/>
      <w:szCs w:val="20"/>
      <w:lang w:val="x-none" w:eastAsia="ar-SA"/>
    </w:rPr>
  </w:style>
  <w:style w:type="character" w:customStyle="1" w:styleId="TytuZnak">
    <w:name w:val="Tytuł Znak"/>
    <w:link w:val="Tytu"/>
    <w:rsid w:val="00D33EB7"/>
    <w:rPr>
      <w:rFonts w:ascii="Arial" w:eastAsia="Arial" w:hAnsi="Arial" w:cs="Arial"/>
      <w:b/>
      <w:bCs/>
      <w:color w:val="000000"/>
      <w:sz w:val="20"/>
      <w:szCs w:val="20"/>
      <w:lang w:eastAsia="ar-SA"/>
    </w:rPr>
  </w:style>
  <w:style w:type="paragraph" w:customStyle="1" w:styleId="Akapitzlist1">
    <w:name w:val="Akapit z listą1"/>
    <w:aliases w:val="sw tekst,L1,Numerowanie,List Paragraph,Akapit z listą BS,normalny tekst,Normal,Akapit z listą3,Akapit z listą31,Wypunktowanie,Normal2,Adresat stanowisko,Lista num,Kolorowa lista — akcent 11,Bulleted list,lp1,Preambuła,CW_Lis,CW_Lista"/>
    <w:basedOn w:val="Normalny"/>
    <w:link w:val="AkapitzlistZnak"/>
    <w:uiPriority w:val="34"/>
    <w:qFormat/>
    <w:rsid w:val="00D33EB7"/>
    <w:pPr>
      <w:suppressAutoHyphens w:val="0"/>
      <w:autoSpaceDN/>
      <w:spacing w:after="200" w:line="276" w:lineRule="auto"/>
      <w:ind w:left="720"/>
      <w:contextualSpacing/>
      <w:textAlignment w:val="auto"/>
    </w:pPr>
    <w:rPr>
      <w:rFonts w:ascii="Calibri" w:eastAsia="Calibri" w:hAnsi="Calibri"/>
      <w:sz w:val="22"/>
      <w:szCs w:val="22"/>
      <w:lang w:val="x-none" w:eastAsia="en-US"/>
    </w:rPr>
  </w:style>
  <w:style w:type="paragraph" w:styleId="Zwykytekst">
    <w:name w:val="Plain Text"/>
    <w:basedOn w:val="Normalny"/>
    <w:link w:val="ZwykytekstZnak"/>
    <w:rsid w:val="00D33EB7"/>
    <w:pPr>
      <w:suppressAutoHyphens w:val="0"/>
      <w:autoSpaceDN/>
      <w:textAlignment w:val="auto"/>
    </w:pPr>
    <w:rPr>
      <w:rFonts w:ascii="Consolas" w:hAnsi="Consolas"/>
      <w:sz w:val="21"/>
      <w:szCs w:val="21"/>
      <w:lang w:val="x-none" w:eastAsia="x-none"/>
    </w:rPr>
  </w:style>
  <w:style w:type="character" w:customStyle="1" w:styleId="ZwykytekstZnak">
    <w:name w:val="Zwykły tekst Znak"/>
    <w:link w:val="Zwykytekst"/>
    <w:rsid w:val="00D33EB7"/>
    <w:rPr>
      <w:rFonts w:ascii="Consolas" w:eastAsia="Times New Roman" w:hAnsi="Consolas" w:cs="Times New Roman"/>
      <w:sz w:val="21"/>
      <w:szCs w:val="21"/>
    </w:rPr>
  </w:style>
  <w:style w:type="character" w:styleId="Pogrubienie">
    <w:name w:val="Strong"/>
    <w:qFormat/>
    <w:rsid w:val="00D33EB7"/>
    <w:rPr>
      <w:b/>
      <w:bCs/>
    </w:rPr>
  </w:style>
  <w:style w:type="paragraph" w:styleId="Tekstpodstawowywcity3">
    <w:name w:val="Body Text Indent 3"/>
    <w:basedOn w:val="Normalny"/>
    <w:link w:val="Tekstpodstawowywcity3Znak"/>
    <w:uiPriority w:val="99"/>
    <w:unhideWhenUsed/>
    <w:rsid w:val="00D33EB7"/>
    <w:pPr>
      <w:suppressAutoHyphens w:val="0"/>
      <w:autoSpaceDN/>
      <w:spacing w:after="120"/>
      <w:ind w:left="283"/>
      <w:textAlignment w:val="auto"/>
    </w:pPr>
    <w:rPr>
      <w:sz w:val="16"/>
      <w:szCs w:val="16"/>
      <w:lang w:val="x-none"/>
    </w:rPr>
  </w:style>
  <w:style w:type="character" w:customStyle="1" w:styleId="Tekstpodstawowywcity3Znak">
    <w:name w:val="Tekst podstawowy wcięty 3 Znak"/>
    <w:link w:val="Tekstpodstawowywcity3"/>
    <w:uiPriority w:val="99"/>
    <w:rsid w:val="00D33EB7"/>
    <w:rPr>
      <w:rFonts w:ascii="Times New Roman" w:eastAsia="Times New Roman" w:hAnsi="Times New Roman" w:cs="Times New Roman"/>
      <w:sz w:val="16"/>
      <w:szCs w:val="16"/>
      <w:lang w:eastAsia="pl-PL"/>
    </w:rPr>
  </w:style>
  <w:style w:type="paragraph" w:customStyle="1" w:styleId="p1">
    <w:name w:val="p1"/>
    <w:basedOn w:val="Normalny"/>
    <w:rsid w:val="00D33EB7"/>
    <w:pPr>
      <w:suppressAutoHyphens w:val="0"/>
      <w:autoSpaceDN/>
      <w:jc w:val="center"/>
      <w:textAlignment w:val="auto"/>
    </w:pPr>
    <w:rPr>
      <w:rFonts w:ascii="Arial" w:hAnsi="Arial"/>
      <w:b/>
      <w:sz w:val="26"/>
      <w:szCs w:val="20"/>
    </w:rPr>
  </w:style>
  <w:style w:type="paragraph" w:customStyle="1" w:styleId="Zwykytekst1">
    <w:name w:val="Zwykły tekst1"/>
    <w:basedOn w:val="Normalny"/>
    <w:rsid w:val="00D33EB7"/>
    <w:pPr>
      <w:suppressAutoHyphens w:val="0"/>
      <w:autoSpaceDN/>
      <w:textAlignment w:val="auto"/>
    </w:pPr>
    <w:rPr>
      <w:rFonts w:ascii="Courier New" w:hAnsi="Courier New"/>
      <w:sz w:val="20"/>
      <w:szCs w:val="20"/>
    </w:rPr>
  </w:style>
  <w:style w:type="paragraph" w:styleId="Nagwek">
    <w:name w:val="header"/>
    <w:basedOn w:val="Normalny"/>
    <w:link w:val="NagwekZnak"/>
    <w:unhideWhenUsed/>
    <w:rsid w:val="00D33EB7"/>
    <w:pPr>
      <w:tabs>
        <w:tab w:val="center" w:pos="4536"/>
        <w:tab w:val="right" w:pos="9072"/>
      </w:tabs>
    </w:pPr>
    <w:rPr>
      <w:lang w:val="x-none"/>
    </w:rPr>
  </w:style>
  <w:style w:type="character" w:customStyle="1" w:styleId="NagwekZnak">
    <w:name w:val="Nagłówek Znak"/>
    <w:link w:val="Nagwek"/>
    <w:rsid w:val="00D33EB7"/>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unhideWhenUsed/>
    <w:rsid w:val="00D33EB7"/>
    <w:pPr>
      <w:spacing w:after="120"/>
    </w:pPr>
    <w:rPr>
      <w:lang w:val="x-none"/>
    </w:rPr>
  </w:style>
  <w:style w:type="character" w:customStyle="1" w:styleId="TekstpodstawowyZnak">
    <w:name w:val="Tekst podstawowy Znak"/>
    <w:link w:val="Tekstpodstawowy"/>
    <w:uiPriority w:val="99"/>
    <w:rsid w:val="00D33EB7"/>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D33EB7"/>
    <w:pPr>
      <w:suppressAutoHyphens w:val="0"/>
      <w:autoSpaceDN/>
      <w:spacing w:after="120"/>
      <w:ind w:left="283"/>
      <w:textAlignment w:val="auto"/>
    </w:pPr>
    <w:rPr>
      <w:lang w:val="en-US"/>
    </w:rPr>
  </w:style>
  <w:style w:type="character" w:customStyle="1" w:styleId="TekstpodstawowywcityZnak">
    <w:name w:val="Tekst podstawowy wcięty Znak"/>
    <w:link w:val="Tekstpodstawowywcity"/>
    <w:rsid w:val="00D33EB7"/>
    <w:rPr>
      <w:rFonts w:ascii="Times New Roman" w:eastAsia="Times New Roman" w:hAnsi="Times New Roman" w:cs="Times New Roman"/>
      <w:sz w:val="24"/>
      <w:szCs w:val="24"/>
      <w:lang w:val="en-US" w:eastAsia="pl-PL"/>
    </w:rPr>
  </w:style>
  <w:style w:type="paragraph" w:customStyle="1" w:styleId="ZnakZnak1">
    <w:name w:val="Znak Znak1"/>
    <w:basedOn w:val="Normalny"/>
    <w:rsid w:val="00D33EB7"/>
    <w:pPr>
      <w:suppressAutoHyphens w:val="0"/>
      <w:autoSpaceDN/>
      <w:textAlignment w:val="auto"/>
    </w:pPr>
    <w:rPr>
      <w:rFonts w:ascii="Arial" w:hAnsi="Arial" w:cs="Arial"/>
      <w:lang w:val="en-US"/>
    </w:rPr>
  </w:style>
  <w:style w:type="paragraph" w:customStyle="1" w:styleId="Standard">
    <w:name w:val="Standard"/>
    <w:basedOn w:val="Normalny"/>
    <w:rsid w:val="00D33EB7"/>
    <w:pPr>
      <w:widowControl w:val="0"/>
      <w:autoSpaceDE w:val="0"/>
      <w:autoSpaceDN/>
      <w:textAlignment w:val="auto"/>
    </w:pPr>
    <w:rPr>
      <w:szCs w:val="20"/>
    </w:rPr>
  </w:style>
  <w:style w:type="paragraph" w:customStyle="1" w:styleId="ZnakZnakZnakZnak">
    <w:name w:val="Znak Znak Znak Znak"/>
    <w:basedOn w:val="Normalny"/>
    <w:rsid w:val="00591E8B"/>
    <w:pPr>
      <w:suppressAutoHyphens w:val="0"/>
      <w:autoSpaceDN/>
      <w:ind w:firstLine="720"/>
      <w:jc w:val="both"/>
      <w:textAlignment w:val="auto"/>
    </w:pPr>
    <w:rPr>
      <w:b/>
    </w:rPr>
  </w:style>
  <w:style w:type="paragraph" w:styleId="Tekstpodstawowy2">
    <w:name w:val="Body Text 2"/>
    <w:basedOn w:val="Normalny"/>
    <w:link w:val="Tekstpodstawowy2Znak"/>
    <w:uiPriority w:val="99"/>
    <w:unhideWhenUsed/>
    <w:rsid w:val="001D7AE7"/>
    <w:pPr>
      <w:spacing w:after="120" w:line="480" w:lineRule="auto"/>
    </w:pPr>
    <w:rPr>
      <w:lang w:val="x-none" w:eastAsia="x-none"/>
    </w:rPr>
  </w:style>
  <w:style w:type="character" w:customStyle="1" w:styleId="Tekstpodstawowy2Znak">
    <w:name w:val="Tekst podstawowy 2 Znak"/>
    <w:link w:val="Tekstpodstawowy2"/>
    <w:uiPriority w:val="99"/>
    <w:rsid w:val="001D7AE7"/>
    <w:rPr>
      <w:rFonts w:ascii="Times New Roman" w:eastAsia="Times New Roman" w:hAnsi="Times New Roman"/>
      <w:sz w:val="24"/>
      <w:szCs w:val="24"/>
    </w:rPr>
  </w:style>
  <w:style w:type="paragraph" w:customStyle="1" w:styleId="ZnakZnak2">
    <w:name w:val="Znak Znak2"/>
    <w:basedOn w:val="Normalny"/>
    <w:rsid w:val="00190A76"/>
    <w:pPr>
      <w:suppressAutoHyphens w:val="0"/>
      <w:autoSpaceDN/>
      <w:textAlignment w:val="auto"/>
    </w:pPr>
  </w:style>
  <w:style w:type="paragraph" w:customStyle="1" w:styleId="s14">
    <w:name w:val="s14"/>
    <w:basedOn w:val="Normalny"/>
    <w:rsid w:val="00E07C31"/>
    <w:pPr>
      <w:suppressAutoHyphens w:val="0"/>
      <w:autoSpaceDN/>
      <w:spacing w:before="100" w:beforeAutospacing="1" w:after="100" w:afterAutospacing="1"/>
      <w:textAlignment w:val="auto"/>
    </w:pPr>
    <w:rPr>
      <w:rFonts w:eastAsia="Calibri"/>
    </w:rPr>
  </w:style>
  <w:style w:type="character" w:customStyle="1" w:styleId="s13">
    <w:name w:val="s13"/>
    <w:rsid w:val="00E07C31"/>
  </w:style>
  <w:style w:type="paragraph" w:customStyle="1" w:styleId="Bezodstpw1">
    <w:name w:val="Bez odstępów1"/>
    <w:aliases w:val="Tahoma"/>
    <w:basedOn w:val="Normalny"/>
    <w:uiPriority w:val="1"/>
    <w:qFormat/>
    <w:rsid w:val="00EA608A"/>
    <w:pPr>
      <w:suppressAutoHyphens w:val="0"/>
      <w:autoSpaceDN/>
      <w:textAlignment w:val="auto"/>
    </w:pPr>
    <w:rPr>
      <w:rFonts w:ascii="Tahoma" w:eastAsia="Calibri" w:hAnsi="Tahoma" w:cs="Tahoma"/>
      <w:sz w:val="20"/>
      <w:szCs w:val="20"/>
    </w:rPr>
  </w:style>
  <w:style w:type="paragraph" w:styleId="Tekstdymka">
    <w:name w:val="Balloon Text"/>
    <w:basedOn w:val="Normalny"/>
    <w:link w:val="TekstdymkaZnak"/>
    <w:uiPriority w:val="99"/>
    <w:semiHidden/>
    <w:unhideWhenUsed/>
    <w:rsid w:val="003F0A56"/>
    <w:rPr>
      <w:rFonts w:ascii="Segoe UI" w:hAnsi="Segoe UI"/>
      <w:sz w:val="18"/>
      <w:szCs w:val="18"/>
      <w:lang w:val="x-none" w:eastAsia="x-none"/>
    </w:rPr>
  </w:style>
  <w:style w:type="character" w:customStyle="1" w:styleId="TekstdymkaZnak">
    <w:name w:val="Tekst dymka Znak"/>
    <w:link w:val="Tekstdymka"/>
    <w:uiPriority w:val="99"/>
    <w:semiHidden/>
    <w:rsid w:val="003F0A56"/>
    <w:rPr>
      <w:rFonts w:ascii="Segoe UI" w:eastAsia="Times New Roman" w:hAnsi="Segoe UI" w:cs="Segoe UI"/>
      <w:sz w:val="18"/>
      <w:szCs w:val="18"/>
    </w:rPr>
  </w:style>
  <w:style w:type="character" w:styleId="Wyrnieniedelikatne">
    <w:name w:val="Subtle Emphasis"/>
    <w:uiPriority w:val="19"/>
    <w:qFormat/>
    <w:rsid w:val="003F0A56"/>
    <w:rPr>
      <w:i/>
      <w:iCs/>
      <w:color w:val="404040"/>
    </w:rPr>
  </w:style>
  <w:style w:type="numbering" w:styleId="1ai">
    <w:name w:val="Outline List 1"/>
    <w:basedOn w:val="Bezlisty"/>
    <w:rsid w:val="0086185E"/>
    <w:pPr>
      <w:numPr>
        <w:numId w:val="1"/>
      </w:numPr>
    </w:pPr>
  </w:style>
  <w:style w:type="character" w:customStyle="1" w:styleId="StrongEmphasis">
    <w:name w:val="Strong Emphasis"/>
    <w:rsid w:val="00A648EB"/>
    <w:rPr>
      <w:b/>
      <w:bCs/>
    </w:rPr>
  </w:style>
  <w:style w:type="paragraph" w:styleId="Tekstpodstawowy3">
    <w:name w:val="Body Text 3"/>
    <w:basedOn w:val="Normalny"/>
    <w:link w:val="Tekstpodstawowy3Znak"/>
    <w:uiPriority w:val="99"/>
    <w:unhideWhenUsed/>
    <w:rsid w:val="00727CE8"/>
    <w:pPr>
      <w:suppressAutoHyphens w:val="0"/>
      <w:autoSpaceDN/>
      <w:spacing w:after="120" w:line="276" w:lineRule="auto"/>
      <w:textAlignment w:val="auto"/>
    </w:pPr>
    <w:rPr>
      <w:rFonts w:ascii="Calibri" w:eastAsia="Calibri" w:hAnsi="Calibri"/>
      <w:sz w:val="16"/>
      <w:szCs w:val="16"/>
      <w:lang w:val="x-none" w:eastAsia="en-US"/>
    </w:rPr>
  </w:style>
  <w:style w:type="character" w:customStyle="1" w:styleId="Tekstpodstawowy3Znak">
    <w:name w:val="Tekst podstawowy 3 Znak"/>
    <w:link w:val="Tekstpodstawowy3"/>
    <w:uiPriority w:val="99"/>
    <w:rsid w:val="00727CE8"/>
    <w:rPr>
      <w:sz w:val="16"/>
      <w:szCs w:val="16"/>
      <w:lang w:eastAsia="en-US"/>
    </w:rPr>
  </w:style>
  <w:style w:type="character" w:styleId="Hipercze">
    <w:name w:val="Hyperlink"/>
    <w:uiPriority w:val="99"/>
    <w:rsid w:val="00637AEC"/>
    <w:rPr>
      <w:rFonts w:cs="Times New Roman"/>
      <w:color w:val="0000FF"/>
      <w:u w:val="single"/>
    </w:rPr>
  </w:style>
  <w:style w:type="paragraph" w:customStyle="1" w:styleId="Nagwek10">
    <w:name w:val="Nagłówek1"/>
    <w:basedOn w:val="Normalny"/>
    <w:next w:val="Tekstpodstawowy"/>
    <w:uiPriority w:val="99"/>
    <w:rsid w:val="00637AEC"/>
    <w:pPr>
      <w:keepNext/>
      <w:autoSpaceDN/>
      <w:spacing w:before="240" w:after="120"/>
      <w:textAlignment w:val="auto"/>
    </w:pPr>
    <w:rPr>
      <w:rFonts w:ascii="Arial" w:eastAsia="Calibri" w:hAnsi="Arial" w:cs="Arial"/>
      <w:sz w:val="28"/>
      <w:szCs w:val="28"/>
    </w:rPr>
  </w:style>
  <w:style w:type="paragraph" w:customStyle="1" w:styleId="ZnakZnakZnakZnak0">
    <w:name w:val="Znak Znak Znak Znak"/>
    <w:basedOn w:val="Normalny"/>
    <w:rsid w:val="00025AFD"/>
    <w:pPr>
      <w:suppressAutoHyphens w:val="0"/>
      <w:autoSpaceDN/>
      <w:ind w:firstLine="720"/>
      <w:jc w:val="both"/>
      <w:textAlignment w:val="auto"/>
    </w:pPr>
    <w:rPr>
      <w:b/>
    </w:rPr>
  </w:style>
  <w:style w:type="paragraph" w:customStyle="1" w:styleId="Tekstpodstawowy21">
    <w:name w:val="Tekst podstawowy 21"/>
    <w:basedOn w:val="Normalny"/>
    <w:rsid w:val="00B257F6"/>
    <w:pPr>
      <w:spacing w:after="120" w:line="480" w:lineRule="auto"/>
    </w:pPr>
    <w:rPr>
      <w:sz w:val="20"/>
      <w:szCs w:val="20"/>
      <w:lang w:eastAsia="ar-SA"/>
    </w:rPr>
  </w:style>
  <w:style w:type="paragraph" w:customStyle="1" w:styleId="ZnakZnakZnak">
    <w:name w:val="Znak Znak Znak"/>
    <w:basedOn w:val="Normalny"/>
    <w:rsid w:val="00497AEF"/>
    <w:pPr>
      <w:suppressAutoHyphens w:val="0"/>
      <w:autoSpaceDN/>
      <w:textAlignment w:val="auto"/>
    </w:pPr>
  </w:style>
  <w:style w:type="character" w:customStyle="1" w:styleId="Nagwek2Znak">
    <w:name w:val="Nagłówek 2 Znak"/>
    <w:link w:val="Nagwek2"/>
    <w:uiPriority w:val="9"/>
    <w:rsid w:val="00FB7A98"/>
    <w:rPr>
      <w:rFonts w:ascii="Times New Roman" w:eastAsia="Times New Roman" w:hAnsi="Times New Roman"/>
      <w:b/>
      <w:bCs/>
      <w:sz w:val="36"/>
      <w:szCs w:val="36"/>
    </w:rPr>
  </w:style>
  <w:style w:type="character" w:customStyle="1" w:styleId="Nagwek1Znak">
    <w:name w:val="Nagłówek 1 Znak"/>
    <w:link w:val="Nagwek1"/>
    <w:uiPriority w:val="9"/>
    <w:rsid w:val="00FB7A98"/>
    <w:rPr>
      <w:rFonts w:ascii="Calibri Light" w:eastAsia="Times New Roman" w:hAnsi="Calibri Light" w:cs="Times New Roman"/>
      <w:b/>
      <w:bCs/>
      <w:kern w:val="32"/>
      <w:sz w:val="32"/>
      <w:szCs w:val="32"/>
    </w:rPr>
  </w:style>
  <w:style w:type="character" w:customStyle="1" w:styleId="Internetlink">
    <w:name w:val="Internet link"/>
    <w:rsid w:val="00F30FEC"/>
    <w:rPr>
      <w:color w:val="0000FF"/>
      <w:u w:val="single"/>
    </w:rPr>
  </w:style>
  <w:style w:type="paragraph" w:customStyle="1" w:styleId="Tekstpodstawowywcity31">
    <w:name w:val="Tekst podstawowy wcięty 31"/>
    <w:basedOn w:val="Normalny"/>
    <w:rsid w:val="00895747"/>
    <w:pPr>
      <w:autoSpaceDN/>
      <w:ind w:left="922" w:hanging="922"/>
      <w:textAlignment w:val="auto"/>
    </w:pPr>
    <w:rPr>
      <w:rFonts w:ascii="Arial" w:hAnsi="Arial" w:cs="Arial"/>
      <w:i/>
      <w:iCs/>
      <w:color w:val="0000FF"/>
      <w:sz w:val="16"/>
      <w:szCs w:val="16"/>
      <w:lang w:eastAsia="ar-SA"/>
    </w:rPr>
  </w:style>
  <w:style w:type="paragraph" w:styleId="HTML-wstpniesformatowany">
    <w:name w:val="HTML Preformatted"/>
    <w:basedOn w:val="Normalny"/>
    <w:link w:val="HTML-wstpniesformatowanyZnak"/>
    <w:rsid w:val="00F55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hAnsi="Courier New"/>
      <w:sz w:val="20"/>
      <w:szCs w:val="20"/>
      <w:lang w:val="x-none" w:eastAsia="x-none"/>
    </w:rPr>
  </w:style>
  <w:style w:type="character" w:customStyle="1" w:styleId="HTML-wstpniesformatowanyZnak">
    <w:name w:val="HTML - wstępnie sformatowany Znak"/>
    <w:link w:val="HTML-wstpniesformatowany"/>
    <w:rsid w:val="00F553C1"/>
    <w:rPr>
      <w:rFonts w:ascii="Courier New" w:eastAsia="Times New Roman" w:hAnsi="Courier New" w:cs="Courier New"/>
    </w:rPr>
  </w:style>
  <w:style w:type="character" w:customStyle="1" w:styleId="Domylnaczcionkaakapitu1">
    <w:name w:val="Domyślna czcionka akapitu1"/>
    <w:rsid w:val="004C11D5"/>
  </w:style>
  <w:style w:type="character" w:customStyle="1" w:styleId="Uwydatnienie1">
    <w:name w:val="Uwydatnienie1"/>
    <w:rsid w:val="004C11D5"/>
    <w:rPr>
      <w:i/>
      <w:iCs/>
    </w:rPr>
  </w:style>
  <w:style w:type="paragraph" w:customStyle="1" w:styleId="Default">
    <w:name w:val="Default"/>
    <w:rsid w:val="00ED13D2"/>
    <w:pPr>
      <w:autoSpaceDE w:val="0"/>
      <w:autoSpaceDN w:val="0"/>
      <w:adjustRightInd w:val="0"/>
    </w:pPr>
    <w:rPr>
      <w:rFonts w:eastAsia="Times New Roman" w:cs="Calibri"/>
      <w:color w:val="000000"/>
      <w:sz w:val="24"/>
      <w:szCs w:val="24"/>
    </w:rPr>
  </w:style>
  <w:style w:type="character" w:customStyle="1" w:styleId="apple-converted-space">
    <w:name w:val="apple-converted-space"/>
    <w:rsid w:val="00F6181C"/>
  </w:style>
  <w:style w:type="paragraph" w:customStyle="1" w:styleId="Tekstpodstawowy22">
    <w:name w:val="Tekst podstawowy 22"/>
    <w:basedOn w:val="Normalny"/>
    <w:rsid w:val="00D26E0E"/>
    <w:pPr>
      <w:autoSpaceDN/>
      <w:spacing w:after="120" w:line="480" w:lineRule="auto"/>
    </w:pPr>
    <w:rPr>
      <w:sz w:val="20"/>
      <w:szCs w:val="20"/>
      <w:lang w:eastAsia="ar-SA"/>
    </w:rPr>
  </w:style>
  <w:style w:type="character" w:customStyle="1" w:styleId="AkapitzlistZnak">
    <w:name w:val="Akapit z listą Znak"/>
    <w:aliases w:val="sw tekst Znak,L1 Znak,Numerowanie Znak,List Paragraph Znak,Akapit z listą BS Znak,normalny tekst Znak,Normal Znak,Akapit z listą3 Znak,Akapit z listą31 Znak,Wypunktowanie Znak,Normal2 Znak,Adresat stanowisko Znak,Lista num Znak"/>
    <w:link w:val="Akapitzlist1"/>
    <w:uiPriority w:val="34"/>
    <w:qFormat/>
    <w:locked/>
    <w:rsid w:val="003740D4"/>
    <w:rPr>
      <w:sz w:val="22"/>
      <w:szCs w:val="22"/>
      <w:lang w:eastAsia="en-US"/>
    </w:rPr>
  </w:style>
  <w:style w:type="paragraph" w:customStyle="1" w:styleId="Textbody">
    <w:name w:val="Text body"/>
    <w:basedOn w:val="Standard"/>
    <w:rsid w:val="00930FD6"/>
    <w:pPr>
      <w:widowControl/>
      <w:autoSpaceDE/>
      <w:autoSpaceDN w:val="0"/>
      <w:spacing w:after="140" w:line="288" w:lineRule="auto"/>
    </w:pPr>
    <w:rPr>
      <w:kern w:val="3"/>
      <w:szCs w:val="24"/>
      <w:lang w:eastAsia="zh-CN"/>
    </w:rPr>
  </w:style>
  <w:style w:type="character" w:styleId="Uwydatnienie">
    <w:name w:val="Emphasis"/>
    <w:qFormat/>
    <w:rsid w:val="00331BBF"/>
    <w:rPr>
      <w:i/>
      <w:iCs/>
    </w:rPr>
  </w:style>
  <w:style w:type="paragraph" w:styleId="Tekstblokowy">
    <w:name w:val="Block Text"/>
    <w:basedOn w:val="Normalny"/>
    <w:rsid w:val="00D9646D"/>
    <w:pPr>
      <w:tabs>
        <w:tab w:val="left" w:pos="1134"/>
      </w:tabs>
      <w:suppressAutoHyphens w:val="0"/>
      <w:autoSpaceDN/>
      <w:ind w:left="426" w:right="447" w:firstLine="708"/>
      <w:jc w:val="both"/>
      <w:textAlignment w:val="auto"/>
    </w:pPr>
    <w:rPr>
      <w:sz w:val="28"/>
      <w:szCs w:val="20"/>
    </w:rPr>
  </w:style>
  <w:style w:type="paragraph" w:customStyle="1" w:styleId="Normalny1">
    <w:name w:val="Normalny1"/>
    <w:rsid w:val="00462871"/>
    <w:pPr>
      <w:widowControl w:val="0"/>
      <w:suppressAutoHyphens/>
    </w:pPr>
    <w:rPr>
      <w:rFonts w:ascii="Times New Roman" w:eastAsia="SimSun" w:hAnsi="Times New Roman" w:cs="Mangal"/>
      <w:sz w:val="24"/>
      <w:szCs w:val="24"/>
      <w:lang w:eastAsia="hi-IN" w:bidi="hi-IN"/>
    </w:rPr>
  </w:style>
  <w:style w:type="paragraph" w:styleId="Stopka">
    <w:name w:val="footer"/>
    <w:basedOn w:val="Normalny"/>
    <w:link w:val="StopkaZnak"/>
    <w:uiPriority w:val="99"/>
    <w:unhideWhenUsed/>
    <w:rsid w:val="0027487C"/>
    <w:pPr>
      <w:tabs>
        <w:tab w:val="center" w:pos="4536"/>
        <w:tab w:val="right" w:pos="9072"/>
      </w:tabs>
    </w:pPr>
  </w:style>
  <w:style w:type="character" w:customStyle="1" w:styleId="StopkaZnak">
    <w:name w:val="Stopka Znak"/>
    <w:link w:val="Stopka"/>
    <w:uiPriority w:val="99"/>
    <w:rsid w:val="0027487C"/>
    <w:rPr>
      <w:rFonts w:ascii="Times New Roman" w:eastAsia="Times New Roman" w:hAnsi="Times New Roman"/>
      <w:sz w:val="24"/>
      <w:szCs w:val="24"/>
    </w:rPr>
  </w:style>
  <w:style w:type="paragraph" w:customStyle="1" w:styleId="Akapitzlist10">
    <w:name w:val="Akapit z listą1"/>
    <w:basedOn w:val="Normalny"/>
    <w:rsid w:val="00D968A3"/>
    <w:pPr>
      <w:suppressAutoHyphens w:val="0"/>
      <w:autoSpaceDN/>
      <w:spacing w:after="200" w:line="276" w:lineRule="auto"/>
      <w:ind w:left="720"/>
      <w:contextualSpacing/>
      <w:textAlignment w:val="auto"/>
    </w:pPr>
    <w:rPr>
      <w:rFonts w:ascii="Calibri" w:hAnsi="Calibri"/>
      <w:sz w:val="22"/>
      <w:szCs w:val="22"/>
      <w:lang w:eastAsia="en-US"/>
    </w:rPr>
  </w:style>
  <w:style w:type="table" w:styleId="Tabela-Siatka">
    <w:name w:val="Table Grid"/>
    <w:basedOn w:val="Standardowy"/>
    <w:uiPriority w:val="39"/>
    <w:rsid w:val="00D63F71"/>
    <w:rPr>
      <w:rFonts w:ascii="Times New Roman" w:eastAsia="Times New Roman" w:hAnsi="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aliases w:val="wypunktowanie,zwykły tekst,List Paragraph1,BulletC,Obiekt,Akapit z listą5,Odstavec"/>
    <w:basedOn w:val="Normalny"/>
    <w:uiPriority w:val="34"/>
    <w:qFormat/>
    <w:rsid w:val="00610E36"/>
    <w:pPr>
      <w:ind w:left="720"/>
      <w:contextualSpacing/>
    </w:pPr>
  </w:style>
  <w:style w:type="paragraph" w:styleId="Listanumerowana">
    <w:name w:val="List Number"/>
    <w:basedOn w:val="Normalny"/>
    <w:uiPriority w:val="99"/>
    <w:semiHidden/>
    <w:unhideWhenUsed/>
    <w:rsid w:val="00896726"/>
    <w:pPr>
      <w:numPr>
        <w:numId w:val="12"/>
      </w:numPr>
      <w:tabs>
        <w:tab w:val="clear" w:pos="360"/>
      </w:tabs>
      <w:suppressAutoHyphens w:val="0"/>
      <w:autoSpaceDN/>
      <w:spacing w:after="200" w:line="276" w:lineRule="auto"/>
      <w:ind w:left="0" w:firstLine="0"/>
      <w:contextualSpacing/>
      <w:textAlignment w:val="auto"/>
    </w:pPr>
    <w:rPr>
      <w:rFonts w:ascii="Aptos" w:hAnsi="Aptos"/>
      <w:sz w:val="22"/>
      <w:szCs w:val="22"/>
      <w:lang w:val="en-US" w:eastAsia="en-US"/>
    </w:rPr>
  </w:style>
  <w:style w:type="paragraph" w:customStyle="1" w:styleId="Domylne">
    <w:name w:val="Domyślne"/>
    <w:rsid w:val="00B67236"/>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15925">
      <w:bodyDiv w:val="1"/>
      <w:marLeft w:val="0"/>
      <w:marRight w:val="0"/>
      <w:marTop w:val="0"/>
      <w:marBottom w:val="0"/>
      <w:divBdr>
        <w:top w:val="none" w:sz="0" w:space="0" w:color="auto"/>
        <w:left w:val="none" w:sz="0" w:space="0" w:color="auto"/>
        <w:bottom w:val="none" w:sz="0" w:space="0" w:color="auto"/>
        <w:right w:val="none" w:sz="0" w:space="0" w:color="auto"/>
      </w:divBdr>
    </w:div>
    <w:div w:id="180508098">
      <w:bodyDiv w:val="1"/>
      <w:marLeft w:val="0"/>
      <w:marRight w:val="0"/>
      <w:marTop w:val="0"/>
      <w:marBottom w:val="0"/>
      <w:divBdr>
        <w:top w:val="none" w:sz="0" w:space="0" w:color="auto"/>
        <w:left w:val="none" w:sz="0" w:space="0" w:color="auto"/>
        <w:bottom w:val="none" w:sz="0" w:space="0" w:color="auto"/>
        <w:right w:val="none" w:sz="0" w:space="0" w:color="auto"/>
      </w:divBdr>
    </w:div>
    <w:div w:id="231160312">
      <w:bodyDiv w:val="1"/>
      <w:marLeft w:val="0"/>
      <w:marRight w:val="0"/>
      <w:marTop w:val="0"/>
      <w:marBottom w:val="0"/>
      <w:divBdr>
        <w:top w:val="none" w:sz="0" w:space="0" w:color="auto"/>
        <w:left w:val="none" w:sz="0" w:space="0" w:color="auto"/>
        <w:bottom w:val="none" w:sz="0" w:space="0" w:color="auto"/>
        <w:right w:val="none" w:sz="0" w:space="0" w:color="auto"/>
      </w:divBdr>
    </w:div>
    <w:div w:id="238558211">
      <w:bodyDiv w:val="1"/>
      <w:marLeft w:val="0"/>
      <w:marRight w:val="0"/>
      <w:marTop w:val="0"/>
      <w:marBottom w:val="0"/>
      <w:divBdr>
        <w:top w:val="none" w:sz="0" w:space="0" w:color="auto"/>
        <w:left w:val="none" w:sz="0" w:space="0" w:color="auto"/>
        <w:bottom w:val="none" w:sz="0" w:space="0" w:color="auto"/>
        <w:right w:val="none" w:sz="0" w:space="0" w:color="auto"/>
      </w:divBdr>
    </w:div>
    <w:div w:id="270016887">
      <w:bodyDiv w:val="1"/>
      <w:marLeft w:val="0"/>
      <w:marRight w:val="0"/>
      <w:marTop w:val="0"/>
      <w:marBottom w:val="0"/>
      <w:divBdr>
        <w:top w:val="none" w:sz="0" w:space="0" w:color="auto"/>
        <w:left w:val="none" w:sz="0" w:space="0" w:color="auto"/>
        <w:bottom w:val="none" w:sz="0" w:space="0" w:color="auto"/>
        <w:right w:val="none" w:sz="0" w:space="0" w:color="auto"/>
      </w:divBdr>
    </w:div>
    <w:div w:id="296182161">
      <w:bodyDiv w:val="1"/>
      <w:marLeft w:val="0"/>
      <w:marRight w:val="0"/>
      <w:marTop w:val="0"/>
      <w:marBottom w:val="0"/>
      <w:divBdr>
        <w:top w:val="none" w:sz="0" w:space="0" w:color="auto"/>
        <w:left w:val="none" w:sz="0" w:space="0" w:color="auto"/>
        <w:bottom w:val="none" w:sz="0" w:space="0" w:color="auto"/>
        <w:right w:val="none" w:sz="0" w:space="0" w:color="auto"/>
      </w:divBdr>
    </w:div>
    <w:div w:id="307587154">
      <w:bodyDiv w:val="1"/>
      <w:marLeft w:val="0"/>
      <w:marRight w:val="0"/>
      <w:marTop w:val="0"/>
      <w:marBottom w:val="0"/>
      <w:divBdr>
        <w:top w:val="none" w:sz="0" w:space="0" w:color="auto"/>
        <w:left w:val="none" w:sz="0" w:space="0" w:color="auto"/>
        <w:bottom w:val="none" w:sz="0" w:space="0" w:color="auto"/>
        <w:right w:val="none" w:sz="0" w:space="0" w:color="auto"/>
      </w:divBdr>
    </w:div>
    <w:div w:id="338430590">
      <w:bodyDiv w:val="1"/>
      <w:marLeft w:val="0"/>
      <w:marRight w:val="0"/>
      <w:marTop w:val="0"/>
      <w:marBottom w:val="0"/>
      <w:divBdr>
        <w:top w:val="none" w:sz="0" w:space="0" w:color="auto"/>
        <w:left w:val="none" w:sz="0" w:space="0" w:color="auto"/>
        <w:bottom w:val="none" w:sz="0" w:space="0" w:color="auto"/>
        <w:right w:val="none" w:sz="0" w:space="0" w:color="auto"/>
      </w:divBdr>
    </w:div>
    <w:div w:id="378361396">
      <w:bodyDiv w:val="1"/>
      <w:marLeft w:val="0"/>
      <w:marRight w:val="0"/>
      <w:marTop w:val="0"/>
      <w:marBottom w:val="0"/>
      <w:divBdr>
        <w:top w:val="none" w:sz="0" w:space="0" w:color="auto"/>
        <w:left w:val="none" w:sz="0" w:space="0" w:color="auto"/>
        <w:bottom w:val="none" w:sz="0" w:space="0" w:color="auto"/>
        <w:right w:val="none" w:sz="0" w:space="0" w:color="auto"/>
      </w:divBdr>
      <w:divsChild>
        <w:div w:id="320545478">
          <w:blockQuote w:val="1"/>
          <w:marLeft w:val="0"/>
          <w:marRight w:val="720"/>
          <w:marTop w:val="100"/>
          <w:marBottom w:val="100"/>
          <w:divBdr>
            <w:top w:val="none" w:sz="0" w:space="0" w:color="auto"/>
            <w:left w:val="single" w:sz="6" w:space="8" w:color="0000FF"/>
            <w:bottom w:val="none" w:sz="0" w:space="0" w:color="auto"/>
            <w:right w:val="none" w:sz="0" w:space="0" w:color="auto"/>
          </w:divBdr>
          <w:divsChild>
            <w:div w:id="1500998713">
              <w:marLeft w:val="0"/>
              <w:marRight w:val="0"/>
              <w:marTop w:val="0"/>
              <w:marBottom w:val="0"/>
              <w:divBdr>
                <w:top w:val="none" w:sz="0" w:space="0" w:color="auto"/>
                <w:left w:val="none" w:sz="0" w:space="0" w:color="auto"/>
                <w:bottom w:val="none" w:sz="0" w:space="0" w:color="auto"/>
                <w:right w:val="none" w:sz="0" w:space="0" w:color="auto"/>
              </w:divBdr>
            </w:div>
            <w:div w:id="1547255559">
              <w:marLeft w:val="0"/>
              <w:marRight w:val="0"/>
              <w:marTop w:val="0"/>
              <w:marBottom w:val="0"/>
              <w:divBdr>
                <w:top w:val="none" w:sz="0" w:space="0" w:color="auto"/>
                <w:left w:val="none" w:sz="0" w:space="0" w:color="auto"/>
                <w:bottom w:val="none" w:sz="0" w:space="0" w:color="auto"/>
                <w:right w:val="none" w:sz="0" w:space="0" w:color="auto"/>
              </w:divBdr>
              <w:divsChild>
                <w:div w:id="251816359">
                  <w:marLeft w:val="0"/>
                  <w:marRight w:val="0"/>
                  <w:marTop w:val="0"/>
                  <w:marBottom w:val="0"/>
                  <w:divBdr>
                    <w:top w:val="none" w:sz="0" w:space="0" w:color="auto"/>
                    <w:left w:val="none" w:sz="0" w:space="0" w:color="auto"/>
                    <w:bottom w:val="none" w:sz="0" w:space="0" w:color="auto"/>
                    <w:right w:val="none" w:sz="0" w:space="0" w:color="auto"/>
                  </w:divBdr>
                </w:div>
                <w:div w:id="396973503">
                  <w:marLeft w:val="0"/>
                  <w:marRight w:val="0"/>
                  <w:marTop w:val="0"/>
                  <w:marBottom w:val="0"/>
                  <w:divBdr>
                    <w:top w:val="none" w:sz="0" w:space="0" w:color="auto"/>
                    <w:left w:val="none" w:sz="0" w:space="0" w:color="auto"/>
                    <w:bottom w:val="none" w:sz="0" w:space="0" w:color="auto"/>
                    <w:right w:val="none" w:sz="0" w:space="0" w:color="auto"/>
                  </w:divBdr>
                </w:div>
                <w:div w:id="585648016">
                  <w:marLeft w:val="0"/>
                  <w:marRight w:val="0"/>
                  <w:marTop w:val="0"/>
                  <w:marBottom w:val="0"/>
                  <w:divBdr>
                    <w:top w:val="none" w:sz="0" w:space="0" w:color="auto"/>
                    <w:left w:val="none" w:sz="0" w:space="0" w:color="auto"/>
                    <w:bottom w:val="none" w:sz="0" w:space="0" w:color="auto"/>
                    <w:right w:val="none" w:sz="0" w:space="0" w:color="auto"/>
                  </w:divBdr>
                </w:div>
                <w:div w:id="648218575">
                  <w:marLeft w:val="0"/>
                  <w:marRight w:val="0"/>
                  <w:marTop w:val="0"/>
                  <w:marBottom w:val="0"/>
                  <w:divBdr>
                    <w:top w:val="none" w:sz="0" w:space="0" w:color="auto"/>
                    <w:left w:val="none" w:sz="0" w:space="0" w:color="auto"/>
                    <w:bottom w:val="none" w:sz="0" w:space="0" w:color="auto"/>
                    <w:right w:val="none" w:sz="0" w:space="0" w:color="auto"/>
                  </w:divBdr>
                </w:div>
                <w:div w:id="1880778276">
                  <w:marLeft w:val="0"/>
                  <w:marRight w:val="0"/>
                  <w:marTop w:val="0"/>
                  <w:marBottom w:val="0"/>
                  <w:divBdr>
                    <w:top w:val="none" w:sz="0" w:space="0" w:color="auto"/>
                    <w:left w:val="none" w:sz="0" w:space="0" w:color="auto"/>
                    <w:bottom w:val="none" w:sz="0" w:space="0" w:color="auto"/>
                    <w:right w:val="none" w:sz="0" w:space="0" w:color="auto"/>
                  </w:divBdr>
                </w:div>
                <w:div w:id="2126995597">
                  <w:marLeft w:val="0"/>
                  <w:marRight w:val="0"/>
                  <w:marTop w:val="0"/>
                  <w:marBottom w:val="0"/>
                  <w:divBdr>
                    <w:top w:val="none" w:sz="0" w:space="0" w:color="auto"/>
                    <w:left w:val="none" w:sz="0" w:space="0" w:color="auto"/>
                    <w:bottom w:val="none" w:sz="0" w:space="0" w:color="auto"/>
                    <w:right w:val="none" w:sz="0" w:space="0" w:color="auto"/>
                  </w:divBdr>
                </w:div>
              </w:divsChild>
            </w:div>
            <w:div w:id="175848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816747">
      <w:bodyDiv w:val="1"/>
      <w:marLeft w:val="0"/>
      <w:marRight w:val="0"/>
      <w:marTop w:val="0"/>
      <w:marBottom w:val="0"/>
      <w:divBdr>
        <w:top w:val="none" w:sz="0" w:space="0" w:color="auto"/>
        <w:left w:val="none" w:sz="0" w:space="0" w:color="auto"/>
        <w:bottom w:val="none" w:sz="0" w:space="0" w:color="auto"/>
        <w:right w:val="none" w:sz="0" w:space="0" w:color="auto"/>
      </w:divBdr>
    </w:div>
    <w:div w:id="551186697">
      <w:bodyDiv w:val="1"/>
      <w:marLeft w:val="0"/>
      <w:marRight w:val="0"/>
      <w:marTop w:val="0"/>
      <w:marBottom w:val="0"/>
      <w:divBdr>
        <w:top w:val="none" w:sz="0" w:space="0" w:color="auto"/>
        <w:left w:val="none" w:sz="0" w:space="0" w:color="auto"/>
        <w:bottom w:val="none" w:sz="0" w:space="0" w:color="auto"/>
        <w:right w:val="none" w:sz="0" w:space="0" w:color="auto"/>
      </w:divBdr>
    </w:div>
    <w:div w:id="594748968">
      <w:bodyDiv w:val="1"/>
      <w:marLeft w:val="0"/>
      <w:marRight w:val="0"/>
      <w:marTop w:val="0"/>
      <w:marBottom w:val="0"/>
      <w:divBdr>
        <w:top w:val="none" w:sz="0" w:space="0" w:color="auto"/>
        <w:left w:val="none" w:sz="0" w:space="0" w:color="auto"/>
        <w:bottom w:val="none" w:sz="0" w:space="0" w:color="auto"/>
        <w:right w:val="none" w:sz="0" w:space="0" w:color="auto"/>
      </w:divBdr>
    </w:div>
    <w:div w:id="682707239">
      <w:bodyDiv w:val="1"/>
      <w:marLeft w:val="0"/>
      <w:marRight w:val="0"/>
      <w:marTop w:val="0"/>
      <w:marBottom w:val="0"/>
      <w:divBdr>
        <w:top w:val="none" w:sz="0" w:space="0" w:color="auto"/>
        <w:left w:val="none" w:sz="0" w:space="0" w:color="auto"/>
        <w:bottom w:val="none" w:sz="0" w:space="0" w:color="auto"/>
        <w:right w:val="none" w:sz="0" w:space="0" w:color="auto"/>
      </w:divBdr>
    </w:div>
    <w:div w:id="743071956">
      <w:bodyDiv w:val="1"/>
      <w:marLeft w:val="0"/>
      <w:marRight w:val="0"/>
      <w:marTop w:val="0"/>
      <w:marBottom w:val="0"/>
      <w:divBdr>
        <w:top w:val="none" w:sz="0" w:space="0" w:color="auto"/>
        <w:left w:val="none" w:sz="0" w:space="0" w:color="auto"/>
        <w:bottom w:val="none" w:sz="0" w:space="0" w:color="auto"/>
        <w:right w:val="none" w:sz="0" w:space="0" w:color="auto"/>
      </w:divBdr>
    </w:div>
    <w:div w:id="748305650">
      <w:bodyDiv w:val="1"/>
      <w:marLeft w:val="0"/>
      <w:marRight w:val="0"/>
      <w:marTop w:val="0"/>
      <w:marBottom w:val="0"/>
      <w:divBdr>
        <w:top w:val="none" w:sz="0" w:space="0" w:color="auto"/>
        <w:left w:val="none" w:sz="0" w:space="0" w:color="auto"/>
        <w:bottom w:val="none" w:sz="0" w:space="0" w:color="auto"/>
        <w:right w:val="none" w:sz="0" w:space="0" w:color="auto"/>
      </w:divBdr>
    </w:div>
    <w:div w:id="773403470">
      <w:bodyDiv w:val="1"/>
      <w:marLeft w:val="0"/>
      <w:marRight w:val="0"/>
      <w:marTop w:val="0"/>
      <w:marBottom w:val="0"/>
      <w:divBdr>
        <w:top w:val="none" w:sz="0" w:space="0" w:color="auto"/>
        <w:left w:val="none" w:sz="0" w:space="0" w:color="auto"/>
        <w:bottom w:val="none" w:sz="0" w:space="0" w:color="auto"/>
        <w:right w:val="none" w:sz="0" w:space="0" w:color="auto"/>
      </w:divBdr>
    </w:div>
    <w:div w:id="808589616">
      <w:bodyDiv w:val="1"/>
      <w:marLeft w:val="0"/>
      <w:marRight w:val="0"/>
      <w:marTop w:val="0"/>
      <w:marBottom w:val="0"/>
      <w:divBdr>
        <w:top w:val="none" w:sz="0" w:space="0" w:color="auto"/>
        <w:left w:val="none" w:sz="0" w:space="0" w:color="auto"/>
        <w:bottom w:val="none" w:sz="0" w:space="0" w:color="auto"/>
        <w:right w:val="none" w:sz="0" w:space="0" w:color="auto"/>
      </w:divBdr>
    </w:div>
    <w:div w:id="840462450">
      <w:bodyDiv w:val="1"/>
      <w:marLeft w:val="0"/>
      <w:marRight w:val="0"/>
      <w:marTop w:val="0"/>
      <w:marBottom w:val="0"/>
      <w:divBdr>
        <w:top w:val="none" w:sz="0" w:space="0" w:color="auto"/>
        <w:left w:val="none" w:sz="0" w:space="0" w:color="auto"/>
        <w:bottom w:val="none" w:sz="0" w:space="0" w:color="auto"/>
        <w:right w:val="none" w:sz="0" w:space="0" w:color="auto"/>
      </w:divBdr>
    </w:div>
    <w:div w:id="846863732">
      <w:bodyDiv w:val="1"/>
      <w:marLeft w:val="0"/>
      <w:marRight w:val="0"/>
      <w:marTop w:val="0"/>
      <w:marBottom w:val="0"/>
      <w:divBdr>
        <w:top w:val="none" w:sz="0" w:space="0" w:color="auto"/>
        <w:left w:val="none" w:sz="0" w:space="0" w:color="auto"/>
        <w:bottom w:val="none" w:sz="0" w:space="0" w:color="auto"/>
        <w:right w:val="none" w:sz="0" w:space="0" w:color="auto"/>
      </w:divBdr>
    </w:div>
    <w:div w:id="865677578">
      <w:bodyDiv w:val="1"/>
      <w:marLeft w:val="0"/>
      <w:marRight w:val="0"/>
      <w:marTop w:val="0"/>
      <w:marBottom w:val="0"/>
      <w:divBdr>
        <w:top w:val="none" w:sz="0" w:space="0" w:color="auto"/>
        <w:left w:val="none" w:sz="0" w:space="0" w:color="auto"/>
        <w:bottom w:val="none" w:sz="0" w:space="0" w:color="auto"/>
        <w:right w:val="none" w:sz="0" w:space="0" w:color="auto"/>
      </w:divBdr>
    </w:div>
    <w:div w:id="1091051745">
      <w:bodyDiv w:val="1"/>
      <w:marLeft w:val="0"/>
      <w:marRight w:val="0"/>
      <w:marTop w:val="0"/>
      <w:marBottom w:val="0"/>
      <w:divBdr>
        <w:top w:val="none" w:sz="0" w:space="0" w:color="auto"/>
        <w:left w:val="none" w:sz="0" w:space="0" w:color="auto"/>
        <w:bottom w:val="none" w:sz="0" w:space="0" w:color="auto"/>
        <w:right w:val="none" w:sz="0" w:space="0" w:color="auto"/>
      </w:divBdr>
    </w:div>
    <w:div w:id="1233273925">
      <w:bodyDiv w:val="1"/>
      <w:marLeft w:val="0"/>
      <w:marRight w:val="0"/>
      <w:marTop w:val="0"/>
      <w:marBottom w:val="0"/>
      <w:divBdr>
        <w:top w:val="none" w:sz="0" w:space="0" w:color="auto"/>
        <w:left w:val="none" w:sz="0" w:space="0" w:color="auto"/>
        <w:bottom w:val="none" w:sz="0" w:space="0" w:color="auto"/>
        <w:right w:val="none" w:sz="0" w:space="0" w:color="auto"/>
      </w:divBdr>
    </w:div>
    <w:div w:id="1339621593">
      <w:bodyDiv w:val="1"/>
      <w:marLeft w:val="0"/>
      <w:marRight w:val="0"/>
      <w:marTop w:val="0"/>
      <w:marBottom w:val="0"/>
      <w:divBdr>
        <w:top w:val="none" w:sz="0" w:space="0" w:color="auto"/>
        <w:left w:val="none" w:sz="0" w:space="0" w:color="auto"/>
        <w:bottom w:val="none" w:sz="0" w:space="0" w:color="auto"/>
        <w:right w:val="none" w:sz="0" w:space="0" w:color="auto"/>
      </w:divBdr>
    </w:div>
    <w:div w:id="1477914584">
      <w:bodyDiv w:val="1"/>
      <w:marLeft w:val="0"/>
      <w:marRight w:val="0"/>
      <w:marTop w:val="0"/>
      <w:marBottom w:val="0"/>
      <w:divBdr>
        <w:top w:val="none" w:sz="0" w:space="0" w:color="auto"/>
        <w:left w:val="none" w:sz="0" w:space="0" w:color="auto"/>
        <w:bottom w:val="none" w:sz="0" w:space="0" w:color="auto"/>
        <w:right w:val="none" w:sz="0" w:space="0" w:color="auto"/>
      </w:divBdr>
    </w:div>
    <w:div w:id="1534728830">
      <w:bodyDiv w:val="1"/>
      <w:marLeft w:val="0"/>
      <w:marRight w:val="0"/>
      <w:marTop w:val="0"/>
      <w:marBottom w:val="0"/>
      <w:divBdr>
        <w:top w:val="none" w:sz="0" w:space="0" w:color="auto"/>
        <w:left w:val="none" w:sz="0" w:space="0" w:color="auto"/>
        <w:bottom w:val="none" w:sz="0" w:space="0" w:color="auto"/>
        <w:right w:val="none" w:sz="0" w:space="0" w:color="auto"/>
      </w:divBdr>
    </w:div>
    <w:div w:id="1551071250">
      <w:bodyDiv w:val="1"/>
      <w:marLeft w:val="0"/>
      <w:marRight w:val="0"/>
      <w:marTop w:val="0"/>
      <w:marBottom w:val="0"/>
      <w:divBdr>
        <w:top w:val="none" w:sz="0" w:space="0" w:color="auto"/>
        <w:left w:val="none" w:sz="0" w:space="0" w:color="auto"/>
        <w:bottom w:val="none" w:sz="0" w:space="0" w:color="auto"/>
        <w:right w:val="none" w:sz="0" w:space="0" w:color="auto"/>
      </w:divBdr>
    </w:div>
    <w:div w:id="1579637589">
      <w:bodyDiv w:val="1"/>
      <w:marLeft w:val="0"/>
      <w:marRight w:val="0"/>
      <w:marTop w:val="0"/>
      <w:marBottom w:val="0"/>
      <w:divBdr>
        <w:top w:val="none" w:sz="0" w:space="0" w:color="auto"/>
        <w:left w:val="none" w:sz="0" w:space="0" w:color="auto"/>
        <w:bottom w:val="none" w:sz="0" w:space="0" w:color="auto"/>
        <w:right w:val="none" w:sz="0" w:space="0" w:color="auto"/>
      </w:divBdr>
    </w:div>
    <w:div w:id="1596210022">
      <w:bodyDiv w:val="1"/>
      <w:marLeft w:val="0"/>
      <w:marRight w:val="0"/>
      <w:marTop w:val="0"/>
      <w:marBottom w:val="0"/>
      <w:divBdr>
        <w:top w:val="none" w:sz="0" w:space="0" w:color="auto"/>
        <w:left w:val="none" w:sz="0" w:space="0" w:color="auto"/>
        <w:bottom w:val="none" w:sz="0" w:space="0" w:color="auto"/>
        <w:right w:val="none" w:sz="0" w:space="0" w:color="auto"/>
      </w:divBdr>
    </w:div>
    <w:div w:id="1650359940">
      <w:bodyDiv w:val="1"/>
      <w:marLeft w:val="0"/>
      <w:marRight w:val="0"/>
      <w:marTop w:val="0"/>
      <w:marBottom w:val="0"/>
      <w:divBdr>
        <w:top w:val="none" w:sz="0" w:space="0" w:color="auto"/>
        <w:left w:val="none" w:sz="0" w:space="0" w:color="auto"/>
        <w:bottom w:val="none" w:sz="0" w:space="0" w:color="auto"/>
        <w:right w:val="none" w:sz="0" w:space="0" w:color="auto"/>
      </w:divBdr>
    </w:div>
    <w:div w:id="1674064329">
      <w:bodyDiv w:val="1"/>
      <w:marLeft w:val="0"/>
      <w:marRight w:val="0"/>
      <w:marTop w:val="0"/>
      <w:marBottom w:val="0"/>
      <w:divBdr>
        <w:top w:val="none" w:sz="0" w:space="0" w:color="auto"/>
        <w:left w:val="none" w:sz="0" w:space="0" w:color="auto"/>
        <w:bottom w:val="none" w:sz="0" w:space="0" w:color="auto"/>
        <w:right w:val="none" w:sz="0" w:space="0" w:color="auto"/>
      </w:divBdr>
    </w:div>
    <w:div w:id="1754668271">
      <w:bodyDiv w:val="1"/>
      <w:marLeft w:val="0"/>
      <w:marRight w:val="0"/>
      <w:marTop w:val="0"/>
      <w:marBottom w:val="0"/>
      <w:divBdr>
        <w:top w:val="none" w:sz="0" w:space="0" w:color="auto"/>
        <w:left w:val="none" w:sz="0" w:space="0" w:color="auto"/>
        <w:bottom w:val="none" w:sz="0" w:space="0" w:color="auto"/>
        <w:right w:val="none" w:sz="0" w:space="0" w:color="auto"/>
      </w:divBdr>
    </w:div>
    <w:div w:id="1807430329">
      <w:bodyDiv w:val="1"/>
      <w:marLeft w:val="0"/>
      <w:marRight w:val="0"/>
      <w:marTop w:val="0"/>
      <w:marBottom w:val="0"/>
      <w:divBdr>
        <w:top w:val="none" w:sz="0" w:space="0" w:color="auto"/>
        <w:left w:val="none" w:sz="0" w:space="0" w:color="auto"/>
        <w:bottom w:val="none" w:sz="0" w:space="0" w:color="auto"/>
        <w:right w:val="none" w:sz="0" w:space="0" w:color="auto"/>
      </w:divBdr>
    </w:div>
    <w:div w:id="1996495394">
      <w:bodyDiv w:val="1"/>
      <w:marLeft w:val="0"/>
      <w:marRight w:val="0"/>
      <w:marTop w:val="0"/>
      <w:marBottom w:val="0"/>
      <w:divBdr>
        <w:top w:val="none" w:sz="0" w:space="0" w:color="auto"/>
        <w:left w:val="none" w:sz="0" w:space="0" w:color="auto"/>
        <w:bottom w:val="none" w:sz="0" w:space="0" w:color="auto"/>
        <w:right w:val="none" w:sz="0" w:space="0" w:color="auto"/>
      </w:divBdr>
    </w:div>
    <w:div w:id="204505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50DB5-6F7A-4B20-BCF5-48B909A9E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8562</Words>
  <Characters>51378</Characters>
  <Application>Microsoft Office Word</Application>
  <DocSecurity>0</DocSecurity>
  <Lines>428</Lines>
  <Paragraphs>119</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59821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Arek Dębicki</dc:creator>
  <cp:keywords/>
  <cp:lastModifiedBy>Konto Microsoft</cp:lastModifiedBy>
  <cp:revision>2</cp:revision>
  <cp:lastPrinted>2025-08-26T08:10:00Z</cp:lastPrinted>
  <dcterms:created xsi:type="dcterms:W3CDTF">2026-03-24T11:47:00Z</dcterms:created>
  <dcterms:modified xsi:type="dcterms:W3CDTF">2026-03-24T11:47:00Z</dcterms:modified>
</cp:coreProperties>
</file>